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A8494" w14:textId="6C114FB5" w:rsidR="005054B8" w:rsidRPr="004B4BEE" w:rsidRDefault="005054B8" w:rsidP="004B4BEE">
      <w:pPr>
        <w:pStyle w:val="NoSpacing"/>
        <w:spacing w:line="276" w:lineRule="auto"/>
        <w:jc w:val="right"/>
        <w:rPr>
          <w:rFonts w:cstheme="minorHAnsi"/>
          <w:b/>
        </w:rPr>
      </w:pPr>
      <w:r w:rsidRPr="004B4BEE">
        <w:rPr>
          <w:rFonts w:cstheme="minorHAnsi"/>
          <w:b/>
          <w:bCs/>
        </w:rPr>
        <w:t>PRESS CONTACT:</w:t>
      </w:r>
      <w:r w:rsidRPr="004B4BEE">
        <w:rPr>
          <w:rFonts w:cstheme="minorHAnsi"/>
          <w:b/>
        </w:rPr>
        <w:br/>
        <w:t>Slatkow &amp; Husak Public Relations</w:t>
      </w:r>
      <w:r w:rsidRPr="004B4BEE">
        <w:rPr>
          <w:rFonts w:cstheme="minorHAnsi"/>
          <w:b/>
        </w:rPr>
        <w:br/>
        <w:t>Alison Enax</w:t>
      </w:r>
      <w:r w:rsidRPr="004B4BEE">
        <w:rPr>
          <w:rFonts w:cstheme="minorHAnsi"/>
          <w:b/>
        </w:rPr>
        <w:br/>
      </w:r>
      <w:hyperlink r:id="rId6" w:history="1">
        <w:r w:rsidRPr="004B4BEE">
          <w:rPr>
            <w:rStyle w:val="Hyperlink"/>
            <w:rFonts w:cstheme="minorHAnsi"/>
            <w:b/>
          </w:rPr>
          <w:t>QH@SlatkowHusak.com</w:t>
        </w:r>
      </w:hyperlink>
      <w:r w:rsidRPr="004B4BEE">
        <w:rPr>
          <w:rFonts w:cstheme="minorHAnsi"/>
          <w:b/>
        </w:rPr>
        <w:br/>
        <w:t>(561) 278-0850</w:t>
      </w:r>
    </w:p>
    <w:p w14:paraId="6D61ED28" w14:textId="77777777" w:rsidR="005054B8" w:rsidRPr="004B4BEE" w:rsidRDefault="005054B8" w:rsidP="004B4BEE">
      <w:pPr>
        <w:spacing w:line="276" w:lineRule="auto"/>
        <w:rPr>
          <w:rFonts w:asciiTheme="minorHAnsi" w:hAnsiTheme="minorHAnsi" w:cstheme="minorHAnsi"/>
          <w:b/>
          <w:bCs/>
          <w:sz w:val="22"/>
          <w:szCs w:val="22"/>
        </w:rPr>
      </w:pPr>
    </w:p>
    <w:p w14:paraId="266C90B1" w14:textId="67DA0974" w:rsidR="004B4BEE" w:rsidRDefault="004B4BEE" w:rsidP="004B4BEE">
      <w:pPr>
        <w:spacing w:line="276" w:lineRule="auto"/>
        <w:rPr>
          <w:rFonts w:asciiTheme="minorHAnsi" w:hAnsiTheme="minorHAnsi" w:cstheme="minorHAnsi"/>
          <w:b/>
          <w:bCs/>
          <w:sz w:val="22"/>
          <w:szCs w:val="22"/>
        </w:rPr>
      </w:pPr>
      <w:r>
        <w:rPr>
          <w:rFonts w:asciiTheme="minorHAnsi" w:hAnsiTheme="minorHAnsi" w:cstheme="minorHAnsi"/>
          <w:b/>
          <w:bCs/>
          <w:sz w:val="22"/>
          <w:szCs w:val="22"/>
        </w:rPr>
        <w:t>FOR IMMEDIATE RELEASE</w:t>
      </w:r>
    </w:p>
    <w:p w14:paraId="4D7B2F02" w14:textId="09C7409D" w:rsidR="004B4BEE" w:rsidRPr="004B4BEE" w:rsidRDefault="004B4BEE" w:rsidP="004B4BEE">
      <w:pPr>
        <w:spacing w:line="276" w:lineRule="auto"/>
        <w:rPr>
          <w:rFonts w:asciiTheme="minorHAnsi" w:hAnsiTheme="minorHAnsi" w:cstheme="minorHAnsi"/>
          <w:b/>
          <w:bCs/>
          <w:color w:val="FF0000"/>
          <w:sz w:val="22"/>
          <w:szCs w:val="22"/>
        </w:rPr>
      </w:pPr>
      <w:r>
        <w:rPr>
          <w:rFonts w:asciiTheme="minorHAnsi" w:hAnsiTheme="minorHAnsi" w:cstheme="minorHAnsi"/>
          <w:b/>
          <w:bCs/>
          <w:color w:val="FF0000"/>
          <w:sz w:val="22"/>
          <w:szCs w:val="22"/>
        </w:rPr>
        <w:tab/>
      </w:r>
    </w:p>
    <w:p w14:paraId="0691A381" w14:textId="08C5C6E9" w:rsidR="007A3492" w:rsidRPr="004B4BEE" w:rsidRDefault="007A3492" w:rsidP="004B4BEE">
      <w:pPr>
        <w:spacing w:line="276" w:lineRule="auto"/>
        <w:rPr>
          <w:rFonts w:asciiTheme="minorHAnsi" w:hAnsiTheme="minorHAnsi" w:cstheme="minorHAnsi"/>
          <w:b/>
          <w:bCs/>
          <w:sz w:val="22"/>
          <w:szCs w:val="22"/>
        </w:rPr>
      </w:pPr>
      <w:r w:rsidRPr="004B4BEE">
        <w:rPr>
          <w:rFonts w:asciiTheme="minorHAnsi" w:hAnsiTheme="minorHAnsi" w:cstheme="minorHAnsi"/>
          <w:b/>
          <w:bCs/>
          <w:sz w:val="22"/>
          <w:szCs w:val="22"/>
        </w:rPr>
        <w:t>REGIONS’ BEST CHEFS CREATE RECIPE FOR SUCCESS FOR QUANTUM HOUSE</w:t>
      </w:r>
    </w:p>
    <w:p w14:paraId="778691DB" w14:textId="141CDBE4" w:rsidR="007A3492" w:rsidRPr="004B4BEE" w:rsidRDefault="007A3492" w:rsidP="004B4BEE">
      <w:pPr>
        <w:spacing w:line="276" w:lineRule="auto"/>
        <w:rPr>
          <w:rFonts w:asciiTheme="minorHAnsi" w:hAnsiTheme="minorHAnsi" w:cstheme="minorHAnsi"/>
          <w:b/>
          <w:bCs/>
          <w:i/>
          <w:iCs/>
          <w:sz w:val="22"/>
          <w:szCs w:val="22"/>
        </w:rPr>
      </w:pPr>
      <w:r w:rsidRPr="004B4BEE">
        <w:rPr>
          <w:rFonts w:asciiTheme="minorHAnsi" w:hAnsiTheme="minorHAnsi" w:cstheme="minorHAnsi"/>
          <w:b/>
          <w:bCs/>
          <w:i/>
          <w:iCs/>
          <w:sz w:val="22"/>
          <w:szCs w:val="22"/>
        </w:rPr>
        <w:t xml:space="preserve">Jeff Simms leads Culinary Creations </w:t>
      </w:r>
      <w:proofErr w:type="gramStart"/>
      <w:r w:rsidRPr="004B4BEE">
        <w:rPr>
          <w:rFonts w:asciiTheme="minorHAnsi" w:hAnsiTheme="minorHAnsi" w:cstheme="minorHAnsi"/>
          <w:b/>
          <w:bCs/>
          <w:i/>
          <w:iCs/>
          <w:sz w:val="22"/>
          <w:szCs w:val="22"/>
        </w:rPr>
        <w:t>benefit for</w:t>
      </w:r>
      <w:proofErr w:type="gramEnd"/>
      <w:r w:rsidRPr="004B4BEE">
        <w:rPr>
          <w:rFonts w:asciiTheme="minorHAnsi" w:hAnsiTheme="minorHAnsi" w:cstheme="minorHAnsi"/>
          <w:b/>
          <w:bCs/>
          <w:i/>
          <w:iCs/>
          <w:sz w:val="22"/>
          <w:szCs w:val="22"/>
        </w:rPr>
        <w:t xml:space="preserve"> local families needing medical hospitality</w:t>
      </w:r>
    </w:p>
    <w:p w14:paraId="041DC171" w14:textId="77777777" w:rsidR="007A3492" w:rsidRPr="004B4BEE" w:rsidRDefault="007A3492" w:rsidP="004B4BEE">
      <w:pPr>
        <w:spacing w:line="276" w:lineRule="auto"/>
        <w:rPr>
          <w:rFonts w:asciiTheme="minorHAnsi" w:hAnsiTheme="minorHAnsi" w:cstheme="minorHAnsi"/>
          <w:b/>
          <w:bCs/>
          <w:sz w:val="22"/>
          <w:szCs w:val="22"/>
        </w:rPr>
      </w:pPr>
    </w:p>
    <w:p w14:paraId="1E789F83" w14:textId="46E5FA2D" w:rsidR="00E947DE" w:rsidRPr="004B4BEE" w:rsidRDefault="007A3492" w:rsidP="004B4BEE">
      <w:pPr>
        <w:spacing w:line="276" w:lineRule="auto"/>
        <w:rPr>
          <w:rFonts w:asciiTheme="minorHAnsi" w:hAnsiTheme="minorHAnsi" w:cstheme="minorHAnsi"/>
          <w:sz w:val="22"/>
          <w:szCs w:val="22"/>
        </w:rPr>
      </w:pPr>
      <w:r w:rsidRPr="004B4BEE">
        <w:rPr>
          <w:rFonts w:asciiTheme="minorHAnsi" w:hAnsiTheme="minorHAnsi" w:cstheme="minorHAnsi"/>
          <w:b/>
          <w:bCs/>
          <w:sz w:val="22"/>
          <w:szCs w:val="22"/>
        </w:rPr>
        <w:t>(WEST PALM BEACH)</w:t>
      </w:r>
      <w:r w:rsidRPr="004B4BEE">
        <w:rPr>
          <w:rFonts w:asciiTheme="minorHAnsi" w:hAnsiTheme="minorHAnsi" w:cstheme="minorHAnsi"/>
          <w:sz w:val="22"/>
          <w:szCs w:val="22"/>
        </w:rPr>
        <w:t xml:space="preserve"> </w:t>
      </w:r>
      <w:r w:rsidR="00593AFD" w:rsidRPr="004B4BEE">
        <w:rPr>
          <w:rFonts w:asciiTheme="minorHAnsi" w:hAnsiTheme="minorHAnsi" w:cstheme="minorHAnsi"/>
          <w:sz w:val="22"/>
          <w:szCs w:val="22"/>
        </w:rPr>
        <w:t xml:space="preserve">– </w:t>
      </w:r>
      <w:r w:rsidR="006C4DB7" w:rsidRPr="004B4BEE">
        <w:rPr>
          <w:rFonts w:asciiTheme="minorHAnsi" w:hAnsiTheme="minorHAnsi" w:cstheme="minorHAnsi"/>
          <w:sz w:val="22"/>
          <w:szCs w:val="22"/>
        </w:rPr>
        <w:t xml:space="preserve">What happens </w:t>
      </w:r>
      <w:r w:rsidR="00D26855" w:rsidRPr="004B4BEE">
        <w:rPr>
          <w:rFonts w:asciiTheme="minorHAnsi" w:hAnsiTheme="minorHAnsi" w:cstheme="minorHAnsi"/>
          <w:sz w:val="22"/>
          <w:szCs w:val="22"/>
        </w:rPr>
        <w:t>when</w:t>
      </w:r>
      <w:r w:rsidR="006C4DB7" w:rsidRPr="004B4BEE">
        <w:rPr>
          <w:rFonts w:asciiTheme="minorHAnsi" w:hAnsiTheme="minorHAnsi" w:cstheme="minorHAnsi"/>
          <w:sz w:val="22"/>
          <w:szCs w:val="22"/>
        </w:rPr>
        <w:t xml:space="preserve"> the </w:t>
      </w:r>
      <w:r w:rsidR="00E947DE" w:rsidRPr="004B4BEE">
        <w:rPr>
          <w:rFonts w:asciiTheme="minorHAnsi" w:hAnsiTheme="minorHAnsi" w:cstheme="minorHAnsi"/>
          <w:sz w:val="22"/>
          <w:szCs w:val="22"/>
        </w:rPr>
        <w:t>region’s</w:t>
      </w:r>
      <w:r w:rsidR="006C4DB7" w:rsidRPr="004B4BEE">
        <w:rPr>
          <w:rFonts w:asciiTheme="minorHAnsi" w:hAnsiTheme="minorHAnsi" w:cstheme="minorHAnsi"/>
          <w:sz w:val="22"/>
          <w:szCs w:val="22"/>
        </w:rPr>
        <w:t xml:space="preserve"> best </w:t>
      </w:r>
      <w:proofErr w:type="gramStart"/>
      <w:r w:rsidR="006C4DB7" w:rsidRPr="004B4BEE">
        <w:rPr>
          <w:rFonts w:asciiTheme="minorHAnsi" w:hAnsiTheme="minorHAnsi" w:cstheme="minorHAnsi"/>
          <w:sz w:val="22"/>
          <w:szCs w:val="22"/>
        </w:rPr>
        <w:t>chefs</w:t>
      </w:r>
      <w:proofErr w:type="gramEnd"/>
      <w:r w:rsidR="006C4DB7" w:rsidRPr="004B4BEE">
        <w:rPr>
          <w:rFonts w:asciiTheme="minorHAnsi" w:hAnsiTheme="minorHAnsi" w:cstheme="minorHAnsi"/>
          <w:sz w:val="22"/>
          <w:szCs w:val="22"/>
        </w:rPr>
        <w:t xml:space="preserve"> team up to </w:t>
      </w:r>
      <w:r w:rsidR="00E947DE" w:rsidRPr="004B4BEE">
        <w:rPr>
          <w:rFonts w:asciiTheme="minorHAnsi" w:hAnsiTheme="minorHAnsi" w:cstheme="minorHAnsi"/>
          <w:sz w:val="22"/>
          <w:szCs w:val="22"/>
        </w:rPr>
        <w:t>benefit the area’s only medical</w:t>
      </w:r>
      <w:r w:rsidR="006C4DB7" w:rsidRPr="004B4BEE">
        <w:rPr>
          <w:rFonts w:asciiTheme="minorHAnsi" w:hAnsiTheme="minorHAnsi" w:cstheme="minorHAnsi"/>
          <w:sz w:val="22"/>
          <w:szCs w:val="22"/>
        </w:rPr>
        <w:t xml:space="preserve"> hospitality experience for families </w:t>
      </w:r>
      <w:r w:rsidR="00FB77A0">
        <w:rPr>
          <w:rFonts w:asciiTheme="minorHAnsi" w:hAnsiTheme="minorHAnsi" w:cstheme="minorHAnsi"/>
          <w:sz w:val="22"/>
          <w:szCs w:val="22"/>
        </w:rPr>
        <w:t xml:space="preserve">facing a </w:t>
      </w:r>
      <w:r w:rsidR="00FB77A0" w:rsidRPr="00EA04C7">
        <w:rPr>
          <w:rFonts w:asciiTheme="minorHAnsi" w:hAnsiTheme="minorHAnsi" w:cstheme="minorHAnsi"/>
          <w:sz w:val="22"/>
          <w:szCs w:val="22"/>
        </w:rPr>
        <w:t xml:space="preserve">serious </w:t>
      </w:r>
      <w:r w:rsidR="00FB77A0">
        <w:rPr>
          <w:rFonts w:asciiTheme="minorHAnsi" w:hAnsiTheme="minorHAnsi" w:cstheme="minorHAnsi"/>
          <w:sz w:val="22"/>
          <w:szCs w:val="22"/>
        </w:rPr>
        <w:t>medical crisis</w:t>
      </w:r>
      <w:r w:rsidR="006C4DB7" w:rsidRPr="004B4BEE">
        <w:rPr>
          <w:rFonts w:asciiTheme="minorHAnsi" w:hAnsiTheme="minorHAnsi" w:cstheme="minorHAnsi"/>
          <w:sz w:val="22"/>
          <w:szCs w:val="22"/>
        </w:rPr>
        <w:t>?</w:t>
      </w:r>
      <w:r w:rsidR="00047E76" w:rsidRPr="004B4BEE">
        <w:rPr>
          <w:rFonts w:asciiTheme="minorHAnsi" w:hAnsiTheme="minorHAnsi" w:cstheme="minorHAnsi"/>
          <w:sz w:val="22"/>
          <w:szCs w:val="22"/>
        </w:rPr>
        <w:t xml:space="preserve">  Culinary Creations, </w:t>
      </w:r>
      <w:r w:rsidR="004B4BEE" w:rsidRPr="004B4BEE">
        <w:rPr>
          <w:rFonts w:asciiTheme="minorHAnsi" w:hAnsiTheme="minorHAnsi" w:cstheme="minorHAnsi"/>
          <w:sz w:val="22"/>
          <w:szCs w:val="22"/>
        </w:rPr>
        <w:t>a</w:t>
      </w:r>
      <w:r w:rsidR="004B4BEE" w:rsidRPr="00BD3DB0">
        <w:rPr>
          <w:rFonts w:asciiTheme="minorHAnsi" w:hAnsiTheme="minorHAnsi" w:cstheme="minorHAnsi"/>
          <w:sz w:val="22"/>
          <w:szCs w:val="22"/>
        </w:rPr>
        <w:t xml:space="preserve"> one-of-a-kind experience</w:t>
      </w:r>
      <w:r w:rsidR="004B4BEE" w:rsidRPr="004B4BEE">
        <w:rPr>
          <w:rFonts w:asciiTheme="minorHAnsi" w:hAnsiTheme="minorHAnsi" w:cstheme="minorHAnsi"/>
          <w:sz w:val="22"/>
          <w:szCs w:val="22"/>
        </w:rPr>
        <w:t xml:space="preserve"> </w:t>
      </w:r>
      <w:r w:rsidR="00047E76" w:rsidRPr="004B4BEE">
        <w:rPr>
          <w:rFonts w:asciiTheme="minorHAnsi" w:hAnsiTheme="minorHAnsi" w:cstheme="minorHAnsi"/>
          <w:sz w:val="22"/>
          <w:szCs w:val="22"/>
        </w:rPr>
        <w:t xml:space="preserve">led by </w:t>
      </w:r>
      <w:r w:rsidR="00E947DE" w:rsidRPr="004B4BEE">
        <w:rPr>
          <w:rFonts w:asciiTheme="minorHAnsi" w:hAnsiTheme="minorHAnsi" w:cstheme="minorHAnsi"/>
          <w:sz w:val="22"/>
          <w:szCs w:val="22"/>
        </w:rPr>
        <w:t xml:space="preserve">The Breakers’ executive chef of banquets, Jeff Simms, will </w:t>
      </w:r>
      <w:r w:rsidR="004B4BEE" w:rsidRPr="004B4BEE">
        <w:rPr>
          <w:rFonts w:asciiTheme="minorHAnsi" w:hAnsiTheme="minorHAnsi" w:cstheme="minorHAnsi"/>
          <w:sz w:val="22"/>
          <w:szCs w:val="22"/>
        </w:rPr>
        <w:t>take place</w:t>
      </w:r>
      <w:r w:rsidR="00E947DE" w:rsidRPr="004B4BEE">
        <w:rPr>
          <w:rFonts w:asciiTheme="minorHAnsi" w:hAnsiTheme="minorHAnsi" w:cstheme="minorHAnsi"/>
          <w:sz w:val="22"/>
          <w:szCs w:val="22"/>
        </w:rPr>
        <w:t xml:space="preserve"> on Monday, June 2 from 6-9 p.m. at Wycliffe Golf &amp; Country Club </w:t>
      </w:r>
      <w:r w:rsidR="00FB77A0">
        <w:rPr>
          <w:rFonts w:asciiTheme="minorHAnsi" w:hAnsiTheme="minorHAnsi" w:cstheme="minorHAnsi"/>
          <w:sz w:val="22"/>
          <w:szCs w:val="22"/>
        </w:rPr>
        <w:t xml:space="preserve">in Wellington </w:t>
      </w:r>
      <w:r w:rsidR="00E947DE" w:rsidRPr="004B4BEE">
        <w:rPr>
          <w:rFonts w:asciiTheme="minorHAnsi" w:hAnsiTheme="minorHAnsi" w:cstheme="minorHAnsi"/>
          <w:sz w:val="22"/>
          <w:szCs w:val="22"/>
        </w:rPr>
        <w:t>to benefit Quantum House.</w:t>
      </w:r>
    </w:p>
    <w:p w14:paraId="5CE31D17" w14:textId="77777777" w:rsidR="00E947DE" w:rsidRPr="004B4BEE" w:rsidRDefault="00E947DE" w:rsidP="004B4BEE">
      <w:pPr>
        <w:spacing w:line="276" w:lineRule="auto"/>
        <w:rPr>
          <w:rFonts w:asciiTheme="minorHAnsi" w:hAnsiTheme="minorHAnsi" w:cstheme="minorHAnsi"/>
          <w:sz w:val="22"/>
          <w:szCs w:val="22"/>
        </w:rPr>
      </w:pPr>
    </w:p>
    <w:p w14:paraId="43FB5CEE" w14:textId="2E4D5E7F" w:rsidR="004354FA" w:rsidRPr="004B4BEE" w:rsidRDefault="00E947DE" w:rsidP="004B4BEE">
      <w:pPr>
        <w:spacing w:line="276" w:lineRule="auto"/>
        <w:rPr>
          <w:rFonts w:asciiTheme="minorHAnsi" w:hAnsiTheme="minorHAnsi" w:cstheme="minorHAnsi"/>
          <w:color w:val="242424"/>
          <w:sz w:val="22"/>
          <w:szCs w:val="22"/>
          <w:bdr w:val="none" w:sz="0" w:space="0" w:color="auto" w:frame="1"/>
        </w:rPr>
      </w:pPr>
      <w:r w:rsidRPr="004B4BEE">
        <w:rPr>
          <w:rFonts w:asciiTheme="minorHAnsi" w:hAnsiTheme="minorHAnsi" w:cstheme="minorHAnsi"/>
          <w:sz w:val="22"/>
          <w:szCs w:val="22"/>
        </w:rPr>
        <w:t xml:space="preserve">In its </w:t>
      </w:r>
      <w:r w:rsidR="007D68D3">
        <w:rPr>
          <w:rFonts w:asciiTheme="minorHAnsi" w:hAnsiTheme="minorHAnsi" w:cstheme="minorHAnsi"/>
          <w:sz w:val="22"/>
          <w:szCs w:val="22"/>
        </w:rPr>
        <w:t>29th</w:t>
      </w:r>
      <w:r w:rsidRPr="004B4BEE">
        <w:rPr>
          <w:rFonts w:asciiTheme="minorHAnsi" w:hAnsiTheme="minorHAnsi" w:cstheme="minorHAnsi"/>
          <w:sz w:val="22"/>
          <w:szCs w:val="22"/>
        </w:rPr>
        <w:t xml:space="preserve"> year, the unique </w:t>
      </w:r>
      <w:r w:rsidR="00FB77A0">
        <w:rPr>
          <w:rFonts w:asciiTheme="minorHAnsi" w:hAnsiTheme="minorHAnsi" w:cstheme="minorHAnsi"/>
          <w:sz w:val="22"/>
          <w:szCs w:val="22"/>
        </w:rPr>
        <w:t>dining</w:t>
      </w:r>
      <w:r w:rsidR="00FB77A0" w:rsidRPr="004B4BEE">
        <w:rPr>
          <w:rFonts w:asciiTheme="minorHAnsi" w:hAnsiTheme="minorHAnsi" w:cstheme="minorHAnsi"/>
          <w:sz w:val="22"/>
          <w:szCs w:val="22"/>
        </w:rPr>
        <w:t xml:space="preserve"> </w:t>
      </w:r>
      <w:r w:rsidRPr="004B4BEE">
        <w:rPr>
          <w:rFonts w:asciiTheme="minorHAnsi" w:hAnsiTheme="minorHAnsi" w:cstheme="minorHAnsi"/>
          <w:sz w:val="22"/>
          <w:szCs w:val="22"/>
        </w:rPr>
        <w:t xml:space="preserve">experience is produced in partnership with the American Culinary Federation’s Palm Beach Chapter and </w:t>
      </w:r>
      <w:r w:rsidR="009F7E95" w:rsidRPr="004B4BEE">
        <w:rPr>
          <w:rFonts w:asciiTheme="minorHAnsi" w:hAnsiTheme="minorHAnsi" w:cstheme="minorHAnsi"/>
          <w:sz w:val="22"/>
          <w:szCs w:val="22"/>
        </w:rPr>
        <w:t>historically</w:t>
      </w:r>
      <w:r w:rsidRPr="004B4BEE">
        <w:rPr>
          <w:rFonts w:asciiTheme="minorHAnsi" w:hAnsiTheme="minorHAnsi" w:cstheme="minorHAnsi"/>
          <w:sz w:val="22"/>
          <w:szCs w:val="22"/>
        </w:rPr>
        <w:t xml:space="preserve"> sells out. Proceeds benefit Quantum House’s mission to</w:t>
      </w:r>
      <w:r w:rsidR="002E36C1" w:rsidRPr="004B4BEE">
        <w:rPr>
          <w:rFonts w:asciiTheme="minorHAnsi" w:hAnsiTheme="minorHAnsi" w:cstheme="minorHAnsi"/>
          <w:sz w:val="22"/>
          <w:szCs w:val="22"/>
        </w:rPr>
        <w:t xml:space="preserve"> provide</w:t>
      </w:r>
      <w:r w:rsidRPr="004B4BEE">
        <w:rPr>
          <w:rFonts w:asciiTheme="minorHAnsi" w:hAnsiTheme="minorHAnsi" w:cstheme="minorHAnsi"/>
          <w:color w:val="242424"/>
          <w:sz w:val="22"/>
          <w:szCs w:val="22"/>
          <w:bdr w:val="none" w:sz="0" w:space="0" w:color="auto" w:frame="1"/>
        </w:rPr>
        <w:t xml:space="preserve"> a caring and supportive home that lessens the burden for families whose children are receiving treatment in Palm Beach County for a serious medical condition.</w:t>
      </w:r>
    </w:p>
    <w:p w14:paraId="458677EE" w14:textId="77777777" w:rsidR="004354FA" w:rsidRPr="004B4BEE" w:rsidRDefault="004354FA" w:rsidP="004B4BEE">
      <w:pPr>
        <w:spacing w:line="276" w:lineRule="auto"/>
        <w:rPr>
          <w:rFonts w:asciiTheme="minorHAnsi" w:hAnsiTheme="minorHAnsi" w:cstheme="minorHAnsi"/>
          <w:color w:val="242424"/>
          <w:sz w:val="22"/>
          <w:szCs w:val="22"/>
          <w:bdr w:val="none" w:sz="0" w:space="0" w:color="auto" w:frame="1"/>
        </w:rPr>
      </w:pPr>
    </w:p>
    <w:p w14:paraId="699FF90B" w14:textId="0DD13D9C" w:rsidR="004354FA" w:rsidRPr="004B4BEE" w:rsidRDefault="004354FA" w:rsidP="004B4BEE">
      <w:pPr>
        <w:spacing w:line="276" w:lineRule="auto"/>
        <w:rPr>
          <w:rFonts w:asciiTheme="minorHAnsi" w:hAnsiTheme="minorHAnsi" w:cstheme="minorHAnsi"/>
          <w:sz w:val="22"/>
          <w:szCs w:val="22"/>
        </w:rPr>
      </w:pPr>
      <w:r w:rsidRPr="004B4BEE">
        <w:rPr>
          <w:rFonts w:asciiTheme="minorHAnsi" w:hAnsiTheme="minorHAnsi" w:cstheme="minorHAnsi"/>
          <w:sz w:val="22"/>
          <w:szCs w:val="22"/>
        </w:rPr>
        <w:t>“When you work in the hospitality business, you have to love it,” said Simms. “Often underscored by long hours and hard work, feeding and caring for people is something most chefs have in common. The work Quantum House is doing for families and children is really the best kind of care</w:t>
      </w:r>
      <w:r w:rsidR="00446549" w:rsidRPr="004B4BEE">
        <w:rPr>
          <w:rFonts w:asciiTheme="minorHAnsi" w:hAnsiTheme="minorHAnsi" w:cstheme="minorHAnsi"/>
          <w:sz w:val="22"/>
          <w:szCs w:val="22"/>
        </w:rPr>
        <w:t xml:space="preserve"> – complementing their medical care</w:t>
      </w:r>
      <w:r w:rsidRPr="004B4BEE">
        <w:rPr>
          <w:rFonts w:asciiTheme="minorHAnsi" w:hAnsiTheme="minorHAnsi" w:cstheme="minorHAnsi"/>
          <w:sz w:val="22"/>
          <w:szCs w:val="22"/>
        </w:rPr>
        <w:t xml:space="preserve">. </w:t>
      </w:r>
      <w:r w:rsidRPr="004B4BEE">
        <w:rPr>
          <w:rFonts w:asciiTheme="minorHAnsi" w:hAnsiTheme="minorHAnsi" w:cstheme="minorHAnsi"/>
          <w:color w:val="000000"/>
          <w:sz w:val="22"/>
          <w:szCs w:val="22"/>
        </w:rPr>
        <w:t xml:space="preserve">When a child requires hospitalization or medical treatment away from home, the impact extends beyond the child to the entire family, bringing about emotional challenges. In difficult times, fulfilling even basic daily needs can feel overwhelming. When I cook for the families at Quantum House, they are some of my favorite people to have around the table. They are beyond </w:t>
      </w:r>
      <w:proofErr w:type="gramStart"/>
      <w:r w:rsidRPr="004B4BEE">
        <w:rPr>
          <w:rFonts w:asciiTheme="minorHAnsi" w:hAnsiTheme="minorHAnsi" w:cstheme="minorHAnsi"/>
          <w:color w:val="000000"/>
          <w:sz w:val="22"/>
          <w:szCs w:val="22"/>
        </w:rPr>
        <w:t>grateful</w:t>
      </w:r>
      <w:proofErr w:type="gramEnd"/>
      <w:r w:rsidRPr="004B4BEE">
        <w:rPr>
          <w:rFonts w:asciiTheme="minorHAnsi" w:hAnsiTheme="minorHAnsi" w:cstheme="minorHAnsi"/>
          <w:color w:val="000000"/>
          <w:sz w:val="22"/>
          <w:szCs w:val="22"/>
        </w:rPr>
        <w:t xml:space="preserve"> and </w:t>
      </w:r>
      <w:r w:rsidR="00446549" w:rsidRPr="004B4BEE">
        <w:rPr>
          <w:rFonts w:asciiTheme="minorHAnsi" w:hAnsiTheme="minorHAnsi" w:cstheme="minorHAnsi"/>
          <w:color w:val="000000"/>
          <w:sz w:val="22"/>
          <w:szCs w:val="22"/>
        </w:rPr>
        <w:t>it brings me great joy</w:t>
      </w:r>
      <w:r w:rsidRPr="004B4BEE">
        <w:rPr>
          <w:rFonts w:asciiTheme="minorHAnsi" w:hAnsiTheme="minorHAnsi" w:cstheme="minorHAnsi"/>
          <w:color w:val="000000"/>
          <w:sz w:val="22"/>
          <w:szCs w:val="22"/>
        </w:rPr>
        <w:t xml:space="preserve"> to help. This event allows me to gather my favorite chefs and do something fun to support Quantum House’s important work!”</w:t>
      </w:r>
    </w:p>
    <w:p w14:paraId="0FAF6283" w14:textId="77777777" w:rsidR="00E947DE" w:rsidRPr="004B4BEE" w:rsidRDefault="00E947DE" w:rsidP="004B4BEE">
      <w:pPr>
        <w:spacing w:line="276" w:lineRule="auto"/>
        <w:rPr>
          <w:rFonts w:asciiTheme="minorHAnsi" w:hAnsiTheme="minorHAnsi" w:cstheme="minorHAnsi"/>
          <w:sz w:val="22"/>
          <w:szCs w:val="22"/>
        </w:rPr>
      </w:pPr>
    </w:p>
    <w:p w14:paraId="4BC5FE0C" w14:textId="20FF3C18" w:rsidR="00BD3DB0" w:rsidRPr="00BD3DB0" w:rsidRDefault="00243404" w:rsidP="004B4BEE">
      <w:pPr>
        <w:spacing w:line="276" w:lineRule="auto"/>
        <w:rPr>
          <w:rFonts w:asciiTheme="minorHAnsi" w:hAnsiTheme="minorHAnsi" w:cstheme="minorHAnsi"/>
          <w:sz w:val="22"/>
          <w:szCs w:val="22"/>
        </w:rPr>
      </w:pPr>
      <w:r w:rsidRPr="004B4BEE">
        <w:rPr>
          <w:rFonts w:asciiTheme="minorHAnsi" w:hAnsiTheme="minorHAnsi" w:cstheme="minorHAnsi"/>
          <w:sz w:val="22"/>
          <w:szCs w:val="22"/>
        </w:rPr>
        <w:t>Culinary Creations includes tasting</w:t>
      </w:r>
      <w:r>
        <w:rPr>
          <w:rFonts w:asciiTheme="minorHAnsi" w:hAnsiTheme="minorHAnsi" w:cstheme="minorHAnsi"/>
          <w:sz w:val="22"/>
          <w:szCs w:val="22"/>
        </w:rPr>
        <w:t>s</w:t>
      </w:r>
      <w:r w:rsidRPr="004B4BEE">
        <w:rPr>
          <w:rFonts w:asciiTheme="minorHAnsi" w:hAnsiTheme="minorHAnsi" w:cstheme="minorHAnsi"/>
          <w:sz w:val="22"/>
          <w:szCs w:val="22"/>
        </w:rPr>
        <w:t xml:space="preserve"> and cocktail stations</w:t>
      </w:r>
      <w:r>
        <w:rPr>
          <w:rFonts w:asciiTheme="minorHAnsi" w:hAnsiTheme="minorHAnsi" w:cstheme="minorHAnsi"/>
          <w:sz w:val="22"/>
          <w:szCs w:val="22"/>
        </w:rPr>
        <w:t>, including an entire room dedicated to desserts,</w:t>
      </w:r>
      <w:r w:rsidRPr="004B4BEE">
        <w:rPr>
          <w:rFonts w:asciiTheme="minorHAnsi" w:hAnsiTheme="minorHAnsi" w:cstheme="minorHAnsi"/>
          <w:sz w:val="22"/>
          <w:szCs w:val="22"/>
        </w:rPr>
        <w:t xml:space="preserve"> along with a live auction and call to the heart. </w:t>
      </w:r>
      <w:r w:rsidR="00BD3DB0" w:rsidRPr="00BD3DB0">
        <w:rPr>
          <w:rFonts w:asciiTheme="minorHAnsi" w:hAnsiTheme="minorHAnsi" w:cstheme="minorHAnsi"/>
          <w:sz w:val="22"/>
          <w:szCs w:val="22"/>
        </w:rPr>
        <w:t>The event will feature a</w:t>
      </w:r>
      <w:r w:rsidR="00BD3DB0" w:rsidRPr="004B4BEE">
        <w:rPr>
          <w:rFonts w:asciiTheme="minorHAnsi" w:hAnsiTheme="minorHAnsi" w:cstheme="minorHAnsi"/>
          <w:sz w:val="22"/>
          <w:szCs w:val="22"/>
        </w:rPr>
        <w:t xml:space="preserve"> </w:t>
      </w:r>
      <w:r w:rsidR="00BD3DB0" w:rsidRPr="00BD3DB0">
        <w:rPr>
          <w:rFonts w:asciiTheme="minorHAnsi" w:hAnsiTheme="minorHAnsi" w:cstheme="minorHAnsi"/>
          <w:sz w:val="22"/>
          <w:szCs w:val="22"/>
        </w:rPr>
        <w:t>lineup of talented chefs, including Ozzie Vasquez of Banyan Golf Club, Josef Morera of Echo Palm Beach, Dominick Laudia of Delray Dunes Golf &amp; Country Club, Christopher Park of Wycliffe Golf &amp; Country Club, Jacques Larsen of The Crane Club at Tesoro (</w:t>
      </w:r>
      <w:proofErr w:type="spellStart"/>
      <w:r w:rsidR="00BD3DB0" w:rsidRPr="00BD3DB0">
        <w:rPr>
          <w:rFonts w:asciiTheme="minorHAnsi" w:hAnsiTheme="minorHAnsi" w:cstheme="minorHAnsi"/>
          <w:sz w:val="22"/>
          <w:szCs w:val="22"/>
        </w:rPr>
        <w:t>Lessings</w:t>
      </w:r>
      <w:proofErr w:type="spellEnd"/>
      <w:r w:rsidR="00BD3DB0" w:rsidRPr="00BD3DB0">
        <w:rPr>
          <w:rFonts w:asciiTheme="minorHAnsi" w:hAnsiTheme="minorHAnsi" w:cstheme="minorHAnsi"/>
          <w:sz w:val="22"/>
          <w:szCs w:val="22"/>
        </w:rPr>
        <w:t>), Jeff Simms of The Breakers, Javier Laurie of Stonebridge Country Club, Mariel Lopez of Breakers West Country Club and Jerome Nicolas of The Club at Ibis.</w:t>
      </w:r>
    </w:p>
    <w:p w14:paraId="4604019E" w14:textId="77777777" w:rsidR="00BD3DB0" w:rsidRPr="004B4BEE" w:rsidRDefault="00BD3DB0" w:rsidP="004B4BEE">
      <w:pPr>
        <w:spacing w:line="276" w:lineRule="auto"/>
        <w:rPr>
          <w:rFonts w:asciiTheme="minorHAnsi" w:hAnsiTheme="minorHAnsi" w:cstheme="minorHAnsi"/>
          <w:sz w:val="22"/>
          <w:szCs w:val="22"/>
        </w:rPr>
      </w:pPr>
    </w:p>
    <w:p w14:paraId="2B994D5B" w14:textId="201DF5B2" w:rsidR="00E947DE" w:rsidRPr="004B4BEE" w:rsidRDefault="00E947DE" w:rsidP="004B4BEE">
      <w:pPr>
        <w:spacing w:line="276" w:lineRule="auto"/>
        <w:rPr>
          <w:rFonts w:asciiTheme="minorHAnsi" w:hAnsiTheme="minorHAnsi" w:cstheme="minorHAnsi"/>
          <w:color w:val="242424"/>
          <w:sz w:val="22"/>
          <w:szCs w:val="22"/>
          <w:bdr w:val="none" w:sz="0" w:space="0" w:color="auto" w:frame="1"/>
        </w:rPr>
      </w:pPr>
      <w:r w:rsidRPr="004B4BEE">
        <w:rPr>
          <w:rFonts w:asciiTheme="minorHAnsi" w:hAnsiTheme="minorHAnsi" w:cstheme="minorHAnsi"/>
          <w:color w:val="242424"/>
          <w:sz w:val="22"/>
          <w:szCs w:val="22"/>
          <w:bdr w:val="none" w:sz="0" w:space="0" w:color="auto" w:frame="1"/>
        </w:rPr>
        <w:t>Quantum House opened nearly 25 years ago on the campus of St. Mary’s Medical Center to serve a need that was previously not addressed in Palm Beach County.  As an independent</w:t>
      </w:r>
      <w:r w:rsidR="009F7E95" w:rsidRPr="004B4BEE">
        <w:rPr>
          <w:rFonts w:asciiTheme="minorHAnsi" w:hAnsiTheme="minorHAnsi" w:cstheme="minorHAnsi"/>
          <w:color w:val="242424"/>
          <w:sz w:val="22"/>
          <w:szCs w:val="22"/>
          <w:bdr w:val="none" w:sz="0" w:space="0" w:color="auto" w:frame="1"/>
        </w:rPr>
        <w:t xml:space="preserve"> nonprofit</w:t>
      </w:r>
      <w:r w:rsidRPr="004B4BEE">
        <w:rPr>
          <w:rFonts w:asciiTheme="minorHAnsi" w:hAnsiTheme="minorHAnsi" w:cstheme="minorHAnsi"/>
          <w:color w:val="242424"/>
          <w:sz w:val="22"/>
          <w:szCs w:val="22"/>
          <w:bdr w:val="none" w:sz="0" w:space="0" w:color="auto" w:frame="1"/>
        </w:rPr>
        <w:t>, Quantum House relies solely on the generosity of the community</w:t>
      </w:r>
      <w:r w:rsidR="009F7E95" w:rsidRPr="004B4BEE">
        <w:rPr>
          <w:rFonts w:asciiTheme="minorHAnsi" w:hAnsiTheme="minorHAnsi" w:cstheme="minorHAnsi"/>
          <w:color w:val="242424"/>
          <w:sz w:val="22"/>
          <w:szCs w:val="22"/>
          <w:bdr w:val="none" w:sz="0" w:space="0" w:color="auto" w:frame="1"/>
        </w:rPr>
        <w:t xml:space="preserve"> for its operating costs</w:t>
      </w:r>
      <w:r w:rsidRPr="004B4BEE">
        <w:rPr>
          <w:rFonts w:asciiTheme="minorHAnsi" w:hAnsiTheme="minorHAnsi" w:cstheme="minorHAnsi"/>
          <w:color w:val="242424"/>
          <w:sz w:val="22"/>
          <w:szCs w:val="22"/>
          <w:bdr w:val="none" w:sz="0" w:space="0" w:color="auto" w:frame="1"/>
        </w:rPr>
        <w:t xml:space="preserve">. Guests staying at the House are relieved from the stress and financial hardship that is often added to the trauma of illness or injury.  No </w:t>
      </w:r>
      <w:r w:rsidRPr="004B4BEE">
        <w:rPr>
          <w:rFonts w:asciiTheme="minorHAnsi" w:hAnsiTheme="minorHAnsi" w:cstheme="minorHAnsi"/>
          <w:color w:val="242424"/>
          <w:sz w:val="22"/>
          <w:szCs w:val="22"/>
          <w:bdr w:val="none" w:sz="0" w:space="0" w:color="auto" w:frame="1"/>
        </w:rPr>
        <w:lastRenderedPageBreak/>
        <w:t>one is turned away because of their inability to pay.  As the only facility of its kind between Orlando and Ft. Lauderdale, Quantum House serves families from around the world and is open to all families regardless of race, ethnicity, creed, religion or socioeconomic background.</w:t>
      </w:r>
    </w:p>
    <w:p w14:paraId="3C57ED35" w14:textId="77777777" w:rsidR="004354FA" w:rsidRPr="004B4BEE" w:rsidRDefault="004354FA" w:rsidP="004B4BEE">
      <w:pPr>
        <w:spacing w:line="276" w:lineRule="auto"/>
        <w:rPr>
          <w:rFonts w:asciiTheme="minorHAnsi" w:hAnsiTheme="minorHAnsi" w:cstheme="minorHAnsi"/>
          <w:color w:val="242424"/>
          <w:sz w:val="22"/>
          <w:szCs w:val="22"/>
          <w:bdr w:val="none" w:sz="0" w:space="0" w:color="auto" w:frame="1"/>
        </w:rPr>
      </w:pPr>
    </w:p>
    <w:p w14:paraId="053A549F" w14:textId="40D71508" w:rsidR="007A3492" w:rsidRDefault="00E94E7B" w:rsidP="004B4BEE">
      <w:pPr>
        <w:spacing w:line="276" w:lineRule="auto"/>
        <w:rPr>
          <w:rFonts w:asciiTheme="minorHAnsi" w:hAnsiTheme="minorHAnsi" w:cstheme="minorHAnsi"/>
          <w:color w:val="000000"/>
          <w:sz w:val="22"/>
          <w:szCs w:val="22"/>
        </w:rPr>
      </w:pPr>
      <w:r w:rsidRPr="004B4BEE">
        <w:rPr>
          <w:rFonts w:asciiTheme="minorHAnsi" w:hAnsiTheme="minorHAnsi" w:cstheme="minorHAnsi"/>
          <w:color w:val="242424"/>
          <w:sz w:val="22"/>
          <w:szCs w:val="22"/>
          <w:bdr w:val="none" w:sz="0" w:space="0" w:color="auto" w:frame="1"/>
        </w:rPr>
        <w:t xml:space="preserve">“We are beyond grateful to Jeff and all the chefs who support this amazing event,” said Greg Quattlebaum, </w:t>
      </w:r>
      <w:r w:rsidR="00BD3DB0" w:rsidRPr="004B4BEE">
        <w:rPr>
          <w:rFonts w:asciiTheme="minorHAnsi" w:hAnsiTheme="minorHAnsi" w:cstheme="minorHAnsi"/>
          <w:color w:val="242424"/>
          <w:sz w:val="22"/>
          <w:szCs w:val="22"/>
          <w:bdr w:val="none" w:sz="0" w:space="0" w:color="auto" w:frame="1"/>
        </w:rPr>
        <w:t>President and CEO of</w:t>
      </w:r>
      <w:r w:rsidRPr="004B4BEE">
        <w:rPr>
          <w:rFonts w:asciiTheme="minorHAnsi" w:hAnsiTheme="minorHAnsi" w:cstheme="minorHAnsi"/>
          <w:color w:val="242424"/>
          <w:sz w:val="22"/>
          <w:szCs w:val="22"/>
          <w:bdr w:val="none" w:sz="0" w:space="0" w:color="auto" w:frame="1"/>
        </w:rPr>
        <w:t xml:space="preserve"> Quantum House. </w:t>
      </w:r>
      <w:r w:rsidR="00AC1555" w:rsidRPr="004B4BEE">
        <w:rPr>
          <w:rFonts w:asciiTheme="minorHAnsi" w:hAnsiTheme="minorHAnsi" w:cstheme="minorHAnsi"/>
          <w:color w:val="242424"/>
          <w:sz w:val="22"/>
          <w:szCs w:val="22"/>
          <w:bdr w:val="none" w:sz="0" w:space="0" w:color="auto" w:frame="1"/>
        </w:rPr>
        <w:t>“</w:t>
      </w:r>
      <w:r w:rsidRPr="004B4BEE">
        <w:rPr>
          <w:rFonts w:asciiTheme="minorHAnsi" w:hAnsiTheme="minorHAnsi" w:cstheme="minorHAnsi"/>
          <w:color w:val="242424"/>
          <w:sz w:val="22"/>
          <w:szCs w:val="22"/>
          <w:bdr w:val="none" w:sz="0" w:space="0" w:color="auto" w:frame="1"/>
        </w:rPr>
        <w:t xml:space="preserve">It </w:t>
      </w:r>
      <w:r w:rsidR="009F7E95" w:rsidRPr="004B4BEE">
        <w:rPr>
          <w:rFonts w:asciiTheme="minorHAnsi" w:hAnsiTheme="minorHAnsi" w:cstheme="minorHAnsi"/>
          <w:color w:val="242424"/>
          <w:sz w:val="22"/>
          <w:szCs w:val="22"/>
          <w:bdr w:val="none" w:sz="0" w:space="0" w:color="auto" w:frame="1"/>
        </w:rPr>
        <w:t>just</w:t>
      </w:r>
      <w:r w:rsidRPr="004B4BEE">
        <w:rPr>
          <w:rFonts w:asciiTheme="minorHAnsi" w:hAnsiTheme="minorHAnsi" w:cstheme="minorHAnsi"/>
          <w:color w:val="242424"/>
          <w:sz w:val="22"/>
          <w:szCs w:val="22"/>
          <w:bdr w:val="none" w:sz="0" w:space="0" w:color="auto" w:frame="1"/>
        </w:rPr>
        <w:t xml:space="preserve"> get</w:t>
      </w:r>
      <w:r w:rsidR="009F7E95" w:rsidRPr="004B4BEE">
        <w:rPr>
          <w:rFonts w:asciiTheme="minorHAnsi" w:hAnsiTheme="minorHAnsi" w:cstheme="minorHAnsi"/>
          <w:color w:val="242424"/>
          <w:sz w:val="22"/>
          <w:szCs w:val="22"/>
          <w:bdr w:val="none" w:sz="0" w:space="0" w:color="auto" w:frame="1"/>
        </w:rPr>
        <w:t>s</w:t>
      </w:r>
      <w:r w:rsidRPr="004B4BEE">
        <w:rPr>
          <w:rFonts w:asciiTheme="minorHAnsi" w:hAnsiTheme="minorHAnsi" w:cstheme="minorHAnsi"/>
          <w:color w:val="242424"/>
          <w:sz w:val="22"/>
          <w:szCs w:val="22"/>
          <w:bdr w:val="none" w:sz="0" w:space="0" w:color="auto" w:frame="1"/>
        </w:rPr>
        <w:t xml:space="preserve"> better and better each year, and this year will include a live auction with incredible offerings. Most importantly, it gives Quantum House a platform to share our mission of </w:t>
      </w:r>
      <w:r w:rsidR="004354FA" w:rsidRPr="004B4BEE">
        <w:rPr>
          <w:rFonts w:asciiTheme="minorHAnsi" w:hAnsiTheme="minorHAnsi" w:cstheme="minorHAnsi"/>
          <w:color w:val="000000"/>
          <w:sz w:val="22"/>
          <w:szCs w:val="22"/>
        </w:rPr>
        <w:t>offering affordable lodging, a stocked pantry, nutritious meals, engaging family activities and an emergency safety net for families who find their medical crisis is also financially devastating.</w:t>
      </w:r>
      <w:r w:rsidR="00AC1555" w:rsidRPr="004B4BEE">
        <w:rPr>
          <w:rFonts w:asciiTheme="minorHAnsi" w:hAnsiTheme="minorHAnsi" w:cstheme="minorHAnsi"/>
          <w:color w:val="000000"/>
          <w:sz w:val="22"/>
          <w:szCs w:val="22"/>
        </w:rPr>
        <w:t xml:space="preserve"> Our staff and volunteers serve close to 1,500 families and provide nearly 11,000 nights of accommodation annually. Events like Culinary Creations are critical in assisting our operations budget.</w:t>
      </w:r>
      <w:r w:rsidR="009F7E95" w:rsidRPr="004B4BEE">
        <w:rPr>
          <w:rFonts w:asciiTheme="minorHAnsi" w:hAnsiTheme="minorHAnsi" w:cstheme="minorHAnsi"/>
          <w:color w:val="000000"/>
          <w:sz w:val="22"/>
          <w:szCs w:val="22"/>
        </w:rPr>
        <w:t>”</w:t>
      </w:r>
    </w:p>
    <w:p w14:paraId="67524A3C" w14:textId="77777777" w:rsidR="003B545F" w:rsidRPr="004B4BEE" w:rsidRDefault="003B545F" w:rsidP="004B4BEE">
      <w:pPr>
        <w:spacing w:line="276" w:lineRule="auto"/>
        <w:rPr>
          <w:rFonts w:asciiTheme="minorHAnsi" w:hAnsiTheme="minorHAnsi" w:cstheme="minorHAnsi"/>
          <w:color w:val="000000"/>
          <w:sz w:val="22"/>
          <w:szCs w:val="22"/>
        </w:rPr>
      </w:pPr>
    </w:p>
    <w:p w14:paraId="3EB7154F" w14:textId="393C4324" w:rsidR="003B545F" w:rsidRPr="003B545F" w:rsidRDefault="003B545F" w:rsidP="003B545F">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 presenting sponsor for the event is </w:t>
      </w:r>
      <w:r w:rsidRPr="003B545F">
        <w:rPr>
          <w:rFonts w:asciiTheme="minorHAnsi" w:hAnsiTheme="minorHAnsi" w:cstheme="minorHAnsi"/>
          <w:color w:val="000000"/>
          <w:sz w:val="22"/>
          <w:szCs w:val="22"/>
        </w:rPr>
        <w:t>Patriot Growth Insurance Services</w:t>
      </w:r>
      <w:r>
        <w:rPr>
          <w:rFonts w:asciiTheme="minorHAnsi" w:hAnsiTheme="minorHAnsi" w:cstheme="minorHAnsi"/>
          <w:color w:val="000000"/>
          <w:sz w:val="22"/>
          <w:szCs w:val="22"/>
        </w:rPr>
        <w:t xml:space="preserve">. Additional sponsors include </w:t>
      </w:r>
      <w:r w:rsidRPr="003B545F">
        <w:rPr>
          <w:rFonts w:asciiTheme="minorHAnsi" w:hAnsiTheme="minorHAnsi" w:cstheme="minorHAnsi"/>
          <w:color w:val="000000"/>
          <w:sz w:val="22"/>
          <w:szCs w:val="22"/>
        </w:rPr>
        <w:t xml:space="preserve">St. Mary’s Medical Center </w:t>
      </w:r>
      <w:r>
        <w:rPr>
          <w:rFonts w:asciiTheme="minorHAnsi" w:hAnsiTheme="minorHAnsi" w:cstheme="minorHAnsi"/>
          <w:color w:val="000000"/>
          <w:sz w:val="22"/>
          <w:szCs w:val="22"/>
        </w:rPr>
        <w:t xml:space="preserve">and </w:t>
      </w:r>
      <w:r w:rsidRPr="003B545F">
        <w:rPr>
          <w:rFonts w:asciiTheme="minorHAnsi" w:hAnsiTheme="minorHAnsi" w:cstheme="minorHAnsi"/>
          <w:color w:val="000000"/>
          <w:sz w:val="22"/>
          <w:szCs w:val="22"/>
        </w:rPr>
        <w:t>Palm Beach Children’s Hospital</w:t>
      </w:r>
      <w:r>
        <w:rPr>
          <w:rFonts w:asciiTheme="minorHAnsi" w:hAnsiTheme="minorHAnsi" w:cstheme="minorHAnsi"/>
          <w:color w:val="000000"/>
          <w:sz w:val="22"/>
          <w:szCs w:val="22"/>
        </w:rPr>
        <w:t xml:space="preserve">, </w:t>
      </w:r>
      <w:r w:rsidRPr="003B545F">
        <w:rPr>
          <w:rFonts w:asciiTheme="minorHAnsi" w:hAnsiTheme="minorHAnsi" w:cstheme="minorHAnsi"/>
          <w:color w:val="000000"/>
          <w:sz w:val="22"/>
          <w:szCs w:val="22"/>
        </w:rPr>
        <w:t>F</w:t>
      </w:r>
      <w:r>
        <w:rPr>
          <w:rFonts w:asciiTheme="minorHAnsi" w:hAnsiTheme="minorHAnsi" w:cstheme="minorHAnsi"/>
          <w:color w:val="000000"/>
          <w:sz w:val="22"/>
          <w:szCs w:val="22"/>
        </w:rPr>
        <w:t xml:space="preserve">lorida Power &amp; Light, </w:t>
      </w:r>
      <w:r w:rsidRPr="003B545F">
        <w:rPr>
          <w:rFonts w:asciiTheme="minorHAnsi" w:hAnsiTheme="minorHAnsi" w:cstheme="minorHAnsi"/>
          <w:color w:val="000000"/>
          <w:sz w:val="22"/>
          <w:szCs w:val="22"/>
        </w:rPr>
        <w:t>Spina O'Rourke</w:t>
      </w:r>
      <w:r>
        <w:rPr>
          <w:rFonts w:asciiTheme="minorHAnsi" w:hAnsiTheme="minorHAnsi" w:cstheme="minorHAnsi"/>
          <w:color w:val="000000"/>
          <w:sz w:val="22"/>
          <w:szCs w:val="22"/>
        </w:rPr>
        <w:t xml:space="preserve">, </w:t>
      </w:r>
      <w:r w:rsidRPr="003B545F">
        <w:rPr>
          <w:rFonts w:asciiTheme="minorHAnsi" w:hAnsiTheme="minorHAnsi" w:cstheme="minorHAnsi"/>
          <w:color w:val="000000"/>
          <w:sz w:val="22"/>
          <w:szCs w:val="22"/>
        </w:rPr>
        <w:t>Southwest Greens</w:t>
      </w:r>
      <w:r>
        <w:rPr>
          <w:rFonts w:asciiTheme="minorHAnsi" w:hAnsiTheme="minorHAnsi" w:cstheme="minorHAnsi"/>
          <w:color w:val="000000"/>
          <w:sz w:val="22"/>
          <w:szCs w:val="22"/>
        </w:rPr>
        <w:t xml:space="preserve">, </w:t>
      </w:r>
      <w:r w:rsidRPr="003B545F">
        <w:rPr>
          <w:rFonts w:asciiTheme="minorHAnsi" w:hAnsiTheme="minorHAnsi" w:cstheme="minorHAnsi"/>
          <w:color w:val="000000"/>
          <w:sz w:val="22"/>
          <w:szCs w:val="22"/>
        </w:rPr>
        <w:t>Raymond James, Resnick Wealth Alliance, The Feit Family Foundation, The Stoops Family, Lessing’s Hospitality Group</w:t>
      </w:r>
      <w:r>
        <w:rPr>
          <w:rFonts w:asciiTheme="minorHAnsi" w:hAnsiTheme="minorHAnsi" w:cstheme="minorHAnsi"/>
          <w:color w:val="000000"/>
          <w:sz w:val="22"/>
          <w:szCs w:val="22"/>
        </w:rPr>
        <w:t xml:space="preserve"> and</w:t>
      </w:r>
      <w:r w:rsidRPr="003B545F">
        <w:rPr>
          <w:rFonts w:asciiTheme="minorHAnsi" w:hAnsiTheme="minorHAnsi" w:cstheme="minorHAnsi"/>
          <w:color w:val="000000"/>
          <w:sz w:val="22"/>
          <w:szCs w:val="22"/>
        </w:rPr>
        <w:t xml:space="preserve"> Wellington Florist</w:t>
      </w:r>
      <w:r>
        <w:rPr>
          <w:rFonts w:asciiTheme="minorHAnsi" w:hAnsiTheme="minorHAnsi" w:cstheme="minorHAnsi"/>
          <w:color w:val="000000"/>
          <w:sz w:val="22"/>
          <w:szCs w:val="22"/>
        </w:rPr>
        <w:t xml:space="preserve">. </w:t>
      </w:r>
    </w:p>
    <w:p w14:paraId="3CA798A4" w14:textId="77777777" w:rsidR="007A3492" w:rsidRPr="004B4BEE" w:rsidRDefault="007A3492" w:rsidP="004B4BEE">
      <w:pPr>
        <w:spacing w:line="276" w:lineRule="auto"/>
        <w:rPr>
          <w:rFonts w:asciiTheme="minorHAnsi" w:hAnsiTheme="minorHAnsi" w:cstheme="minorHAnsi"/>
          <w:color w:val="000000"/>
          <w:sz w:val="22"/>
          <w:szCs w:val="22"/>
        </w:rPr>
      </w:pPr>
    </w:p>
    <w:p w14:paraId="3E6A7958" w14:textId="29CD1B93" w:rsidR="009C4986" w:rsidRPr="004B4BEE" w:rsidRDefault="009C4986" w:rsidP="004B4BEE">
      <w:pPr>
        <w:spacing w:line="276" w:lineRule="auto"/>
        <w:rPr>
          <w:rFonts w:asciiTheme="minorHAnsi" w:hAnsiTheme="minorHAnsi" w:cstheme="minorHAnsi"/>
          <w:color w:val="000000"/>
          <w:sz w:val="22"/>
          <w:szCs w:val="22"/>
        </w:rPr>
      </w:pPr>
      <w:r w:rsidRPr="004B4BEE">
        <w:rPr>
          <w:rFonts w:asciiTheme="minorHAnsi" w:hAnsiTheme="minorHAnsi" w:cstheme="minorHAnsi"/>
          <w:color w:val="000000"/>
          <w:sz w:val="22"/>
          <w:szCs w:val="22"/>
        </w:rPr>
        <w:t>The Quantum House campus is thoughtfully designed to provide all the comforts of home with 30 family suites, kitchens, spacious dining areas for shared meals and connections with volunteers and other families. It also features a playroom, fitness center, business center, housekeeping room, learning lounge, additional kitchen and laundry facilities. In addition to these indoor amenities, Quantum House also offers outdoor features including a playground, gazebo, healing bridge and benches throughout.</w:t>
      </w:r>
    </w:p>
    <w:p w14:paraId="463967FF" w14:textId="77777777" w:rsidR="007A3492" w:rsidRPr="004B4BEE" w:rsidRDefault="007A3492" w:rsidP="004B4BEE">
      <w:pPr>
        <w:spacing w:line="276" w:lineRule="auto"/>
        <w:rPr>
          <w:rFonts w:asciiTheme="minorHAnsi" w:hAnsiTheme="minorHAnsi" w:cstheme="minorHAnsi"/>
          <w:color w:val="000000"/>
          <w:sz w:val="22"/>
          <w:szCs w:val="22"/>
        </w:rPr>
      </w:pPr>
    </w:p>
    <w:p w14:paraId="6235B191" w14:textId="1FCF5A45" w:rsidR="00BD3DB0" w:rsidRPr="004B4BEE" w:rsidRDefault="009C4986" w:rsidP="004B4BEE">
      <w:pPr>
        <w:spacing w:line="276" w:lineRule="auto"/>
        <w:rPr>
          <w:rFonts w:asciiTheme="minorHAnsi" w:hAnsiTheme="minorHAnsi" w:cstheme="minorHAnsi"/>
          <w:sz w:val="22"/>
          <w:szCs w:val="22"/>
        </w:rPr>
      </w:pPr>
      <w:r w:rsidRPr="004B4BEE">
        <w:rPr>
          <w:rFonts w:asciiTheme="minorHAnsi" w:hAnsiTheme="minorHAnsi" w:cstheme="minorHAnsi"/>
          <w:color w:val="000000"/>
          <w:sz w:val="22"/>
          <w:szCs w:val="22"/>
        </w:rPr>
        <w:t xml:space="preserve">Programming for families staying at Quantum House includes seasonal and holiday events, </w:t>
      </w:r>
      <w:proofErr w:type="gramStart"/>
      <w:r w:rsidRPr="004B4BEE">
        <w:rPr>
          <w:rFonts w:asciiTheme="minorHAnsi" w:hAnsiTheme="minorHAnsi" w:cstheme="minorHAnsi"/>
          <w:color w:val="000000"/>
          <w:sz w:val="22"/>
          <w:szCs w:val="22"/>
        </w:rPr>
        <w:t>putting</w:t>
      </w:r>
      <w:proofErr w:type="gramEnd"/>
      <w:r w:rsidRPr="004B4BEE">
        <w:rPr>
          <w:rFonts w:asciiTheme="minorHAnsi" w:hAnsiTheme="minorHAnsi" w:cstheme="minorHAnsi"/>
          <w:color w:val="000000"/>
          <w:sz w:val="22"/>
          <w:szCs w:val="22"/>
        </w:rPr>
        <w:t xml:space="preserve"> lessons from PGA pros</w:t>
      </w:r>
      <w:r w:rsidR="00BD3DB0" w:rsidRPr="004B4BEE">
        <w:rPr>
          <w:rFonts w:asciiTheme="minorHAnsi" w:hAnsiTheme="minorHAnsi" w:cstheme="minorHAnsi"/>
          <w:color w:val="000000"/>
          <w:sz w:val="22"/>
          <w:szCs w:val="22"/>
        </w:rPr>
        <w:t xml:space="preserve">, visits from </w:t>
      </w:r>
      <w:r w:rsidR="00BD3DB0" w:rsidRPr="004B4BEE">
        <w:rPr>
          <w:rFonts w:asciiTheme="minorHAnsi" w:hAnsiTheme="minorHAnsi" w:cstheme="minorHAnsi"/>
          <w:sz w:val="22"/>
          <w:szCs w:val="22"/>
        </w:rPr>
        <w:t>therapy dogs, jewelry making lessons,</w:t>
      </w:r>
      <w:r w:rsidR="00823102" w:rsidRPr="004B4BEE">
        <w:rPr>
          <w:rFonts w:asciiTheme="minorHAnsi" w:hAnsiTheme="minorHAnsi" w:cstheme="minorHAnsi"/>
          <w:sz w:val="22"/>
          <w:szCs w:val="22"/>
        </w:rPr>
        <w:t xml:space="preserve"> </w:t>
      </w:r>
      <w:r w:rsidR="00BD3DB0" w:rsidRPr="004B4BEE">
        <w:rPr>
          <w:rFonts w:asciiTheme="minorHAnsi" w:hAnsiTheme="minorHAnsi" w:cstheme="minorHAnsi"/>
          <w:sz w:val="22"/>
          <w:szCs w:val="22"/>
        </w:rPr>
        <w:t xml:space="preserve">arts and crafts and more. </w:t>
      </w:r>
    </w:p>
    <w:p w14:paraId="38C5C44F" w14:textId="77777777" w:rsidR="009C4986" w:rsidRPr="004B4BEE" w:rsidRDefault="009C4986" w:rsidP="004B4BEE">
      <w:pPr>
        <w:spacing w:line="276" w:lineRule="auto"/>
        <w:rPr>
          <w:rFonts w:asciiTheme="minorHAnsi" w:hAnsiTheme="minorHAnsi" w:cstheme="minorHAnsi"/>
          <w:color w:val="000000"/>
          <w:sz w:val="22"/>
          <w:szCs w:val="22"/>
        </w:rPr>
      </w:pPr>
    </w:p>
    <w:p w14:paraId="75A6FF2A" w14:textId="559A7173" w:rsidR="005054B8" w:rsidRPr="004B4BEE" w:rsidRDefault="00E947DE" w:rsidP="004B4BEE">
      <w:pPr>
        <w:spacing w:line="276" w:lineRule="auto"/>
        <w:rPr>
          <w:rFonts w:asciiTheme="minorHAnsi" w:hAnsiTheme="minorHAnsi" w:cstheme="minorHAnsi"/>
          <w:sz w:val="22"/>
          <w:szCs w:val="22"/>
        </w:rPr>
      </w:pPr>
      <w:r w:rsidRPr="004B4BEE">
        <w:rPr>
          <w:rFonts w:asciiTheme="minorHAnsi" w:hAnsiTheme="minorHAnsi" w:cstheme="minorHAnsi"/>
          <w:sz w:val="22"/>
          <w:szCs w:val="22"/>
        </w:rPr>
        <w:t>T</w:t>
      </w:r>
      <w:r w:rsidR="00E97852" w:rsidRPr="004B4BEE">
        <w:rPr>
          <w:rFonts w:asciiTheme="minorHAnsi" w:hAnsiTheme="minorHAnsi" w:cstheme="minorHAnsi"/>
          <w:sz w:val="22"/>
          <w:szCs w:val="22"/>
        </w:rPr>
        <w:t>icket</w:t>
      </w:r>
      <w:r w:rsidRPr="004B4BEE">
        <w:rPr>
          <w:rFonts w:asciiTheme="minorHAnsi" w:hAnsiTheme="minorHAnsi" w:cstheme="minorHAnsi"/>
          <w:sz w:val="22"/>
          <w:szCs w:val="22"/>
        </w:rPr>
        <w:t>s are</w:t>
      </w:r>
      <w:r w:rsidR="00E97852" w:rsidRPr="004B4BEE">
        <w:rPr>
          <w:rFonts w:asciiTheme="minorHAnsi" w:hAnsiTheme="minorHAnsi" w:cstheme="minorHAnsi"/>
          <w:sz w:val="22"/>
          <w:szCs w:val="22"/>
        </w:rPr>
        <w:t xml:space="preserve"> $295</w:t>
      </w:r>
      <w:r w:rsidRPr="004B4BEE">
        <w:rPr>
          <w:rFonts w:asciiTheme="minorHAnsi" w:hAnsiTheme="minorHAnsi" w:cstheme="minorHAnsi"/>
          <w:sz w:val="22"/>
          <w:szCs w:val="22"/>
        </w:rPr>
        <w:t xml:space="preserve"> per person and sponsorships are available. </w:t>
      </w:r>
      <w:r w:rsidR="00E97852" w:rsidRPr="004B4BEE">
        <w:rPr>
          <w:rFonts w:asciiTheme="minorHAnsi" w:hAnsiTheme="minorHAnsi" w:cstheme="minorHAnsi"/>
          <w:sz w:val="22"/>
          <w:szCs w:val="22"/>
        </w:rPr>
        <w:t xml:space="preserve">For more information visit </w:t>
      </w:r>
      <w:hyperlink r:id="rId7" w:history="1">
        <w:r w:rsidR="00E97852" w:rsidRPr="004B4BEE">
          <w:rPr>
            <w:rStyle w:val="Hyperlink"/>
            <w:rFonts w:asciiTheme="minorHAnsi" w:hAnsiTheme="minorHAnsi" w:cstheme="minorHAnsi"/>
            <w:sz w:val="22"/>
            <w:szCs w:val="22"/>
          </w:rPr>
          <w:t>quantumhouse.org/culinary-creations</w:t>
        </w:r>
      </w:hyperlink>
      <w:r w:rsidR="00E97852" w:rsidRPr="004B4BEE">
        <w:rPr>
          <w:rFonts w:asciiTheme="minorHAnsi" w:hAnsiTheme="minorHAnsi" w:cstheme="minorHAnsi"/>
          <w:sz w:val="22"/>
          <w:szCs w:val="22"/>
        </w:rPr>
        <w:t xml:space="preserve"> or contact Bethany Baratelli at </w:t>
      </w:r>
      <w:hyperlink r:id="rId8" w:history="1">
        <w:r w:rsidR="00E97852" w:rsidRPr="004B4BEE">
          <w:rPr>
            <w:rStyle w:val="Hyperlink"/>
            <w:rFonts w:asciiTheme="minorHAnsi" w:hAnsiTheme="minorHAnsi" w:cstheme="minorHAnsi"/>
            <w:sz w:val="22"/>
            <w:szCs w:val="22"/>
          </w:rPr>
          <w:t>bbaratelli@quantumhouse.org</w:t>
        </w:r>
      </w:hyperlink>
      <w:r w:rsidR="00E97852" w:rsidRPr="004B4BEE">
        <w:rPr>
          <w:rFonts w:asciiTheme="minorHAnsi" w:hAnsiTheme="minorHAnsi" w:cstheme="minorHAnsi"/>
          <w:sz w:val="22"/>
          <w:szCs w:val="22"/>
        </w:rPr>
        <w:t>.</w:t>
      </w:r>
      <w:r w:rsidR="009C4986" w:rsidRPr="004B4BEE">
        <w:rPr>
          <w:rFonts w:asciiTheme="minorHAnsi" w:hAnsiTheme="minorHAnsi" w:cstheme="minorHAnsi"/>
          <w:sz w:val="22"/>
          <w:szCs w:val="22"/>
        </w:rPr>
        <w:t xml:space="preserve"> To </w:t>
      </w:r>
      <w:r w:rsidR="00446549" w:rsidRPr="004B4BEE">
        <w:rPr>
          <w:rFonts w:asciiTheme="minorHAnsi" w:hAnsiTheme="minorHAnsi" w:cstheme="minorHAnsi"/>
          <w:sz w:val="22"/>
          <w:szCs w:val="22"/>
        </w:rPr>
        <w:t xml:space="preserve">support, </w:t>
      </w:r>
      <w:r w:rsidR="009C4986" w:rsidRPr="004B4BEE">
        <w:rPr>
          <w:rFonts w:asciiTheme="minorHAnsi" w:hAnsiTheme="minorHAnsi" w:cstheme="minorHAnsi"/>
          <w:sz w:val="22"/>
          <w:szCs w:val="22"/>
        </w:rPr>
        <w:t>volunteer or inquire about a stay at Quantum House</w:t>
      </w:r>
      <w:r w:rsidR="00047E76" w:rsidRPr="004B4BEE">
        <w:rPr>
          <w:rFonts w:asciiTheme="minorHAnsi" w:hAnsiTheme="minorHAnsi" w:cstheme="minorHAnsi"/>
          <w:sz w:val="22"/>
          <w:szCs w:val="22"/>
        </w:rPr>
        <w:t xml:space="preserve">, visit </w:t>
      </w:r>
      <w:hyperlink r:id="rId9" w:history="1">
        <w:r w:rsidR="00047E76" w:rsidRPr="004B4BEE">
          <w:rPr>
            <w:rStyle w:val="Hyperlink"/>
            <w:rFonts w:asciiTheme="minorHAnsi" w:hAnsiTheme="minorHAnsi" w:cstheme="minorHAnsi"/>
            <w:sz w:val="22"/>
            <w:szCs w:val="22"/>
          </w:rPr>
          <w:t>www.quantumhouse.org</w:t>
        </w:r>
      </w:hyperlink>
      <w:r w:rsidR="00047E76" w:rsidRPr="004B4BEE">
        <w:rPr>
          <w:rFonts w:asciiTheme="minorHAnsi" w:hAnsiTheme="minorHAnsi" w:cstheme="minorHAnsi"/>
          <w:sz w:val="22"/>
          <w:szCs w:val="22"/>
        </w:rPr>
        <w:t xml:space="preserve"> or call 561-494-0515. </w:t>
      </w:r>
    </w:p>
    <w:p w14:paraId="38454664" w14:textId="73B52437" w:rsidR="005054B8" w:rsidRDefault="005054B8" w:rsidP="005054B8">
      <w:pPr>
        <w:jc w:val="center"/>
        <w:rPr>
          <w:rFonts w:asciiTheme="minorHAnsi" w:hAnsiTheme="minorHAnsi" w:cstheme="minorHAnsi"/>
          <w:sz w:val="22"/>
          <w:szCs w:val="22"/>
        </w:rPr>
      </w:pPr>
      <w:r>
        <w:rPr>
          <w:rFonts w:asciiTheme="minorHAnsi" w:hAnsiTheme="minorHAnsi" w:cstheme="minorHAnsi"/>
          <w:sz w:val="22"/>
          <w:szCs w:val="22"/>
        </w:rPr>
        <w:t>###</w:t>
      </w:r>
    </w:p>
    <w:p w14:paraId="4BF5D7A1" w14:textId="77777777" w:rsidR="007D68D3" w:rsidRPr="007D68D3" w:rsidRDefault="007D68D3" w:rsidP="007D68D3">
      <w:pPr>
        <w:rPr>
          <w:rFonts w:asciiTheme="minorHAnsi" w:hAnsiTheme="minorHAnsi" w:cstheme="minorHAnsi"/>
          <w:sz w:val="22"/>
          <w:szCs w:val="22"/>
        </w:rPr>
      </w:pPr>
    </w:p>
    <w:p w14:paraId="03D7AD00" w14:textId="77777777" w:rsidR="007D68D3" w:rsidRPr="007D68D3" w:rsidRDefault="007D68D3" w:rsidP="007D68D3">
      <w:pPr>
        <w:rPr>
          <w:rFonts w:asciiTheme="minorHAnsi" w:hAnsiTheme="minorHAnsi" w:cstheme="minorHAnsi"/>
          <w:sz w:val="22"/>
          <w:szCs w:val="22"/>
        </w:rPr>
      </w:pPr>
    </w:p>
    <w:p w14:paraId="0BB00D8D" w14:textId="3D897F24" w:rsidR="007D68D3" w:rsidRPr="007D68D3" w:rsidRDefault="007D68D3" w:rsidP="007D68D3">
      <w:pPr>
        <w:rPr>
          <w:rFonts w:asciiTheme="minorHAnsi" w:hAnsiTheme="minorHAnsi" w:cstheme="minorHAnsi"/>
          <w:sz w:val="22"/>
          <w:szCs w:val="22"/>
        </w:rPr>
      </w:pPr>
    </w:p>
    <w:sectPr w:rsidR="007D68D3" w:rsidRPr="007D68D3" w:rsidSect="001F26D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F90"/>
    <w:multiLevelType w:val="hybridMultilevel"/>
    <w:tmpl w:val="CC78CF40"/>
    <w:lvl w:ilvl="0" w:tplc="8A9A9732">
      <w:numFmt w:val="bullet"/>
      <w:lvlText w:val=""/>
      <w:lvlJc w:val="left"/>
      <w:pPr>
        <w:ind w:left="1800" w:hanging="360"/>
      </w:pPr>
      <w:rPr>
        <w:rFonts w:ascii="Symbol" w:eastAsiaTheme="minorHAns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9E01F1"/>
    <w:multiLevelType w:val="hybridMultilevel"/>
    <w:tmpl w:val="FABEFE8A"/>
    <w:lvl w:ilvl="0" w:tplc="04090001">
      <w:start w:val="1"/>
      <w:numFmt w:val="bullet"/>
      <w:lvlText w:val=""/>
      <w:lvlJc w:val="left"/>
      <w:pPr>
        <w:ind w:left="720" w:hanging="360"/>
      </w:pPr>
      <w:rPr>
        <w:rFonts w:ascii="Symbol" w:hAnsi="Symbol" w:hint="default"/>
      </w:rPr>
    </w:lvl>
    <w:lvl w:ilvl="1" w:tplc="C186CC0A">
      <w:numFmt w:val="bullet"/>
      <w:lvlText w:val="·"/>
      <w:lvlJc w:val="left"/>
      <w:pPr>
        <w:ind w:left="1536" w:hanging="456"/>
      </w:pPr>
      <w:rPr>
        <w:rFonts w:ascii="Calibri" w:eastAsiaTheme="minorHAnsi" w:hAnsi="Calibri"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11062"/>
    <w:multiLevelType w:val="hybridMultilevel"/>
    <w:tmpl w:val="4DE6E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212F0"/>
    <w:multiLevelType w:val="hybridMultilevel"/>
    <w:tmpl w:val="C02A92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7E7779"/>
    <w:multiLevelType w:val="hybridMultilevel"/>
    <w:tmpl w:val="7F0A0B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492002D"/>
    <w:multiLevelType w:val="multilevel"/>
    <w:tmpl w:val="DC4CE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113E1C"/>
    <w:multiLevelType w:val="hybridMultilevel"/>
    <w:tmpl w:val="0F64D342"/>
    <w:lvl w:ilvl="0" w:tplc="E542D744">
      <w:start w:val="1"/>
      <w:numFmt w:val="bullet"/>
      <w:lvlText w:val=""/>
      <w:lvlJc w:val="left"/>
      <w:pPr>
        <w:ind w:left="720" w:hanging="360"/>
      </w:pPr>
      <w:rPr>
        <w:rFonts w:ascii="Symbol" w:hAnsi="Symbol" w:hint="default"/>
      </w:rPr>
    </w:lvl>
    <w:lvl w:ilvl="1" w:tplc="F36E4964" w:tentative="1">
      <w:start w:val="1"/>
      <w:numFmt w:val="bullet"/>
      <w:lvlText w:val="o"/>
      <w:lvlJc w:val="left"/>
      <w:pPr>
        <w:ind w:left="1440" w:hanging="360"/>
      </w:pPr>
      <w:rPr>
        <w:rFonts w:ascii="Courier New" w:hAnsi="Courier New" w:cs="Courier New" w:hint="default"/>
      </w:rPr>
    </w:lvl>
    <w:lvl w:ilvl="2" w:tplc="EB9C42E8" w:tentative="1">
      <w:start w:val="1"/>
      <w:numFmt w:val="bullet"/>
      <w:lvlText w:val=""/>
      <w:lvlJc w:val="left"/>
      <w:pPr>
        <w:ind w:left="2160" w:hanging="360"/>
      </w:pPr>
      <w:rPr>
        <w:rFonts w:ascii="Wingdings" w:hAnsi="Wingdings" w:hint="default"/>
      </w:rPr>
    </w:lvl>
    <w:lvl w:ilvl="3" w:tplc="2A76752E" w:tentative="1">
      <w:start w:val="1"/>
      <w:numFmt w:val="bullet"/>
      <w:lvlText w:val=""/>
      <w:lvlJc w:val="left"/>
      <w:pPr>
        <w:ind w:left="2880" w:hanging="360"/>
      </w:pPr>
      <w:rPr>
        <w:rFonts w:ascii="Symbol" w:hAnsi="Symbol" w:hint="default"/>
      </w:rPr>
    </w:lvl>
    <w:lvl w:ilvl="4" w:tplc="E996A614" w:tentative="1">
      <w:start w:val="1"/>
      <w:numFmt w:val="bullet"/>
      <w:lvlText w:val="o"/>
      <w:lvlJc w:val="left"/>
      <w:pPr>
        <w:ind w:left="3600" w:hanging="360"/>
      </w:pPr>
      <w:rPr>
        <w:rFonts w:ascii="Courier New" w:hAnsi="Courier New" w:cs="Courier New" w:hint="default"/>
      </w:rPr>
    </w:lvl>
    <w:lvl w:ilvl="5" w:tplc="BE5A023A" w:tentative="1">
      <w:start w:val="1"/>
      <w:numFmt w:val="bullet"/>
      <w:lvlText w:val=""/>
      <w:lvlJc w:val="left"/>
      <w:pPr>
        <w:ind w:left="4320" w:hanging="360"/>
      </w:pPr>
      <w:rPr>
        <w:rFonts w:ascii="Wingdings" w:hAnsi="Wingdings" w:hint="default"/>
      </w:rPr>
    </w:lvl>
    <w:lvl w:ilvl="6" w:tplc="D696DA78" w:tentative="1">
      <w:start w:val="1"/>
      <w:numFmt w:val="bullet"/>
      <w:lvlText w:val=""/>
      <w:lvlJc w:val="left"/>
      <w:pPr>
        <w:ind w:left="5040" w:hanging="360"/>
      </w:pPr>
      <w:rPr>
        <w:rFonts w:ascii="Symbol" w:hAnsi="Symbol" w:hint="default"/>
      </w:rPr>
    </w:lvl>
    <w:lvl w:ilvl="7" w:tplc="C7E40AB8" w:tentative="1">
      <w:start w:val="1"/>
      <w:numFmt w:val="bullet"/>
      <w:lvlText w:val="o"/>
      <w:lvlJc w:val="left"/>
      <w:pPr>
        <w:ind w:left="5760" w:hanging="360"/>
      </w:pPr>
      <w:rPr>
        <w:rFonts w:ascii="Courier New" w:hAnsi="Courier New" w:cs="Courier New" w:hint="default"/>
      </w:rPr>
    </w:lvl>
    <w:lvl w:ilvl="8" w:tplc="AB72D6BA" w:tentative="1">
      <w:start w:val="1"/>
      <w:numFmt w:val="bullet"/>
      <w:lvlText w:val=""/>
      <w:lvlJc w:val="left"/>
      <w:pPr>
        <w:ind w:left="6480" w:hanging="360"/>
      </w:pPr>
      <w:rPr>
        <w:rFonts w:ascii="Wingdings" w:hAnsi="Wingdings" w:hint="default"/>
      </w:rPr>
    </w:lvl>
  </w:abstractNum>
  <w:abstractNum w:abstractNumId="7" w15:restartNumberingAfterBreak="0">
    <w:nsid w:val="3B3E76A2"/>
    <w:multiLevelType w:val="multilevel"/>
    <w:tmpl w:val="D15E7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141391"/>
    <w:multiLevelType w:val="hybridMultilevel"/>
    <w:tmpl w:val="CF08061A"/>
    <w:lvl w:ilvl="0" w:tplc="711C9B42">
      <w:start w:val="1"/>
      <w:numFmt w:val="bullet"/>
      <w:lvlText w:val=""/>
      <w:lvlJc w:val="left"/>
      <w:pPr>
        <w:ind w:left="720" w:hanging="360"/>
      </w:pPr>
      <w:rPr>
        <w:rFonts w:ascii="Symbol" w:hAnsi="Symbol" w:hint="default"/>
      </w:rPr>
    </w:lvl>
    <w:lvl w:ilvl="1" w:tplc="B5C61DA4" w:tentative="1">
      <w:start w:val="1"/>
      <w:numFmt w:val="bullet"/>
      <w:lvlText w:val="o"/>
      <w:lvlJc w:val="left"/>
      <w:pPr>
        <w:ind w:left="1440" w:hanging="360"/>
      </w:pPr>
      <w:rPr>
        <w:rFonts w:ascii="Courier New" w:hAnsi="Courier New" w:cs="Courier New" w:hint="default"/>
      </w:rPr>
    </w:lvl>
    <w:lvl w:ilvl="2" w:tplc="9676DB38" w:tentative="1">
      <w:start w:val="1"/>
      <w:numFmt w:val="bullet"/>
      <w:lvlText w:val=""/>
      <w:lvlJc w:val="left"/>
      <w:pPr>
        <w:ind w:left="2160" w:hanging="360"/>
      </w:pPr>
      <w:rPr>
        <w:rFonts w:ascii="Wingdings" w:hAnsi="Wingdings" w:hint="default"/>
      </w:rPr>
    </w:lvl>
    <w:lvl w:ilvl="3" w:tplc="79CAD31A" w:tentative="1">
      <w:start w:val="1"/>
      <w:numFmt w:val="bullet"/>
      <w:lvlText w:val=""/>
      <w:lvlJc w:val="left"/>
      <w:pPr>
        <w:ind w:left="2880" w:hanging="360"/>
      </w:pPr>
      <w:rPr>
        <w:rFonts w:ascii="Symbol" w:hAnsi="Symbol" w:hint="default"/>
      </w:rPr>
    </w:lvl>
    <w:lvl w:ilvl="4" w:tplc="0660E1AE" w:tentative="1">
      <w:start w:val="1"/>
      <w:numFmt w:val="bullet"/>
      <w:lvlText w:val="o"/>
      <w:lvlJc w:val="left"/>
      <w:pPr>
        <w:ind w:left="3600" w:hanging="360"/>
      </w:pPr>
      <w:rPr>
        <w:rFonts w:ascii="Courier New" w:hAnsi="Courier New" w:cs="Courier New" w:hint="default"/>
      </w:rPr>
    </w:lvl>
    <w:lvl w:ilvl="5" w:tplc="568A50BA" w:tentative="1">
      <w:start w:val="1"/>
      <w:numFmt w:val="bullet"/>
      <w:lvlText w:val=""/>
      <w:lvlJc w:val="left"/>
      <w:pPr>
        <w:ind w:left="4320" w:hanging="360"/>
      </w:pPr>
      <w:rPr>
        <w:rFonts w:ascii="Wingdings" w:hAnsi="Wingdings" w:hint="default"/>
      </w:rPr>
    </w:lvl>
    <w:lvl w:ilvl="6" w:tplc="8856F40A" w:tentative="1">
      <w:start w:val="1"/>
      <w:numFmt w:val="bullet"/>
      <w:lvlText w:val=""/>
      <w:lvlJc w:val="left"/>
      <w:pPr>
        <w:ind w:left="5040" w:hanging="360"/>
      </w:pPr>
      <w:rPr>
        <w:rFonts w:ascii="Symbol" w:hAnsi="Symbol" w:hint="default"/>
      </w:rPr>
    </w:lvl>
    <w:lvl w:ilvl="7" w:tplc="D1A05CCA" w:tentative="1">
      <w:start w:val="1"/>
      <w:numFmt w:val="bullet"/>
      <w:lvlText w:val="o"/>
      <w:lvlJc w:val="left"/>
      <w:pPr>
        <w:ind w:left="5760" w:hanging="360"/>
      </w:pPr>
      <w:rPr>
        <w:rFonts w:ascii="Courier New" w:hAnsi="Courier New" w:cs="Courier New" w:hint="default"/>
      </w:rPr>
    </w:lvl>
    <w:lvl w:ilvl="8" w:tplc="2F202C00" w:tentative="1">
      <w:start w:val="1"/>
      <w:numFmt w:val="bullet"/>
      <w:lvlText w:val=""/>
      <w:lvlJc w:val="left"/>
      <w:pPr>
        <w:ind w:left="6480" w:hanging="360"/>
      </w:pPr>
      <w:rPr>
        <w:rFonts w:ascii="Wingdings" w:hAnsi="Wingdings" w:hint="default"/>
      </w:rPr>
    </w:lvl>
  </w:abstractNum>
  <w:abstractNum w:abstractNumId="9" w15:restartNumberingAfterBreak="0">
    <w:nsid w:val="3C9C6E02"/>
    <w:multiLevelType w:val="hybridMultilevel"/>
    <w:tmpl w:val="4752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14A376C"/>
    <w:multiLevelType w:val="hybridMultilevel"/>
    <w:tmpl w:val="5D84F8CE"/>
    <w:lvl w:ilvl="0" w:tplc="DC70450C">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8BD2190"/>
    <w:multiLevelType w:val="multilevel"/>
    <w:tmpl w:val="046E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B53CA7"/>
    <w:multiLevelType w:val="hybridMultilevel"/>
    <w:tmpl w:val="01E62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78C1785"/>
    <w:multiLevelType w:val="hybridMultilevel"/>
    <w:tmpl w:val="50681FD8"/>
    <w:lvl w:ilvl="0" w:tplc="FA6A616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9FB5213"/>
    <w:multiLevelType w:val="hybridMultilevel"/>
    <w:tmpl w:val="619AF06C"/>
    <w:lvl w:ilvl="0" w:tplc="5590F49E">
      <w:start w:val="1"/>
      <w:numFmt w:val="upperRoman"/>
      <w:lvlText w:val="%1."/>
      <w:lvlJc w:val="left"/>
      <w:pPr>
        <w:ind w:left="1080" w:hanging="720"/>
      </w:pPr>
      <w:rPr>
        <w:rFonts w:hint="default"/>
      </w:rPr>
    </w:lvl>
    <w:lvl w:ilvl="1" w:tplc="0C208266">
      <w:start w:val="1"/>
      <w:numFmt w:val="upperLetter"/>
      <w:lvlText w:val="%2."/>
      <w:lvlJc w:val="left"/>
      <w:pPr>
        <w:ind w:left="1800" w:hanging="720"/>
      </w:pPr>
      <w:rPr>
        <w:rFonts w:hint="default"/>
      </w:rPr>
    </w:lvl>
    <w:lvl w:ilvl="2" w:tplc="445E501A">
      <w:start w:val="1"/>
      <w:numFmt w:val="decimal"/>
      <w:lvlText w:val="%3."/>
      <w:lvlJc w:val="left"/>
      <w:pPr>
        <w:ind w:left="2700" w:hanging="720"/>
      </w:pPr>
      <w:rPr>
        <w:rFonts w:hint="default"/>
      </w:rPr>
    </w:lvl>
    <w:lvl w:ilvl="3" w:tplc="0E9A9C44">
      <w:start w:val="1"/>
      <w:numFmt w:val="bullet"/>
      <w:lvlText w:val=""/>
      <w:lvlJc w:val="left"/>
      <w:pPr>
        <w:ind w:left="3240" w:hanging="720"/>
      </w:pPr>
      <w:rPr>
        <w:rFonts w:ascii="Symbol" w:eastAsiaTheme="minorHAnsi" w:hAnsi="Symbol"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5A51CB"/>
    <w:multiLevelType w:val="hybridMultilevel"/>
    <w:tmpl w:val="80E8D540"/>
    <w:lvl w:ilvl="0" w:tplc="3F7AA64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87686624">
    <w:abstractNumId w:val="1"/>
  </w:num>
  <w:num w:numId="2" w16cid:durableId="984965959">
    <w:abstractNumId w:val="2"/>
  </w:num>
  <w:num w:numId="3" w16cid:durableId="1093163714">
    <w:abstractNumId w:val="14"/>
  </w:num>
  <w:num w:numId="4" w16cid:durableId="1013604884">
    <w:abstractNumId w:val="10"/>
  </w:num>
  <w:num w:numId="5" w16cid:durableId="1213151268">
    <w:abstractNumId w:val="15"/>
  </w:num>
  <w:num w:numId="6" w16cid:durableId="976182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7610031">
    <w:abstractNumId w:val="9"/>
  </w:num>
  <w:num w:numId="8" w16cid:durableId="12908231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9412570">
    <w:abstractNumId w:val="13"/>
  </w:num>
  <w:num w:numId="10" w16cid:durableId="1888492403">
    <w:abstractNumId w:val="0"/>
  </w:num>
  <w:num w:numId="11" w16cid:durableId="535698631">
    <w:abstractNumId w:val="6"/>
  </w:num>
  <w:num w:numId="12" w16cid:durableId="220136875">
    <w:abstractNumId w:val="8"/>
  </w:num>
  <w:num w:numId="13" w16cid:durableId="304699972">
    <w:abstractNumId w:val="5"/>
  </w:num>
  <w:num w:numId="14" w16cid:durableId="671223606">
    <w:abstractNumId w:val="7"/>
  </w:num>
  <w:num w:numId="15" w16cid:durableId="1290283899">
    <w:abstractNumId w:val="11"/>
  </w:num>
  <w:num w:numId="16" w16cid:durableId="17450295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3CD"/>
    <w:rsid w:val="0001507C"/>
    <w:rsid w:val="00032EE3"/>
    <w:rsid w:val="000477C7"/>
    <w:rsid w:val="00047E76"/>
    <w:rsid w:val="0008183E"/>
    <w:rsid w:val="000A1B06"/>
    <w:rsid w:val="000B4FA4"/>
    <w:rsid w:val="000F5D81"/>
    <w:rsid w:val="0014152C"/>
    <w:rsid w:val="001A6C34"/>
    <w:rsid w:val="001B1DC1"/>
    <w:rsid w:val="001D28E8"/>
    <w:rsid w:val="001D345C"/>
    <w:rsid w:val="001F26D1"/>
    <w:rsid w:val="00231BE1"/>
    <w:rsid w:val="00243404"/>
    <w:rsid w:val="002840AB"/>
    <w:rsid w:val="00294D92"/>
    <w:rsid w:val="002B2712"/>
    <w:rsid w:val="002D0A51"/>
    <w:rsid w:val="002E36C1"/>
    <w:rsid w:val="002F303A"/>
    <w:rsid w:val="00320DB5"/>
    <w:rsid w:val="003B545F"/>
    <w:rsid w:val="003B6421"/>
    <w:rsid w:val="003C57FF"/>
    <w:rsid w:val="003C6A00"/>
    <w:rsid w:val="00404DF9"/>
    <w:rsid w:val="00427AA8"/>
    <w:rsid w:val="004354FA"/>
    <w:rsid w:val="00446549"/>
    <w:rsid w:val="004656F7"/>
    <w:rsid w:val="004740B8"/>
    <w:rsid w:val="004A0F06"/>
    <w:rsid w:val="004B4BEE"/>
    <w:rsid w:val="004E53E5"/>
    <w:rsid w:val="00500470"/>
    <w:rsid w:val="005054B8"/>
    <w:rsid w:val="00586D81"/>
    <w:rsid w:val="00592349"/>
    <w:rsid w:val="00593AFD"/>
    <w:rsid w:val="00594C0E"/>
    <w:rsid w:val="0059581D"/>
    <w:rsid w:val="00595A53"/>
    <w:rsid w:val="005B536A"/>
    <w:rsid w:val="00653E00"/>
    <w:rsid w:val="00656D7F"/>
    <w:rsid w:val="00695747"/>
    <w:rsid w:val="006C4DB7"/>
    <w:rsid w:val="006F1EDE"/>
    <w:rsid w:val="0072457C"/>
    <w:rsid w:val="007A3492"/>
    <w:rsid w:val="007C4A91"/>
    <w:rsid w:val="007D68D3"/>
    <w:rsid w:val="008213CD"/>
    <w:rsid w:val="00823102"/>
    <w:rsid w:val="00855E15"/>
    <w:rsid w:val="00890E73"/>
    <w:rsid w:val="008B55ED"/>
    <w:rsid w:val="008E4480"/>
    <w:rsid w:val="008E4DF1"/>
    <w:rsid w:val="0091464E"/>
    <w:rsid w:val="00917CDE"/>
    <w:rsid w:val="00921B65"/>
    <w:rsid w:val="009C4986"/>
    <w:rsid w:val="009F7E95"/>
    <w:rsid w:val="00A27A77"/>
    <w:rsid w:val="00A707D2"/>
    <w:rsid w:val="00A92F14"/>
    <w:rsid w:val="00AC1555"/>
    <w:rsid w:val="00AF3EA3"/>
    <w:rsid w:val="00B05C78"/>
    <w:rsid w:val="00B23B5F"/>
    <w:rsid w:val="00B33F5E"/>
    <w:rsid w:val="00B55BB1"/>
    <w:rsid w:val="00B914DE"/>
    <w:rsid w:val="00B92ACD"/>
    <w:rsid w:val="00B94696"/>
    <w:rsid w:val="00BD3DB0"/>
    <w:rsid w:val="00C032BE"/>
    <w:rsid w:val="00C1077B"/>
    <w:rsid w:val="00C50BD6"/>
    <w:rsid w:val="00C50E4E"/>
    <w:rsid w:val="00C53082"/>
    <w:rsid w:val="00C53A18"/>
    <w:rsid w:val="00C5762A"/>
    <w:rsid w:val="00C63FC0"/>
    <w:rsid w:val="00C95CD3"/>
    <w:rsid w:val="00CB2ADB"/>
    <w:rsid w:val="00CE37F4"/>
    <w:rsid w:val="00D1088C"/>
    <w:rsid w:val="00D125C7"/>
    <w:rsid w:val="00D26855"/>
    <w:rsid w:val="00D32D1F"/>
    <w:rsid w:val="00D47F8E"/>
    <w:rsid w:val="00D94BE9"/>
    <w:rsid w:val="00D976D4"/>
    <w:rsid w:val="00E04160"/>
    <w:rsid w:val="00E2376F"/>
    <w:rsid w:val="00E947DE"/>
    <w:rsid w:val="00E94E7B"/>
    <w:rsid w:val="00E97852"/>
    <w:rsid w:val="00EE3B8E"/>
    <w:rsid w:val="00F147C4"/>
    <w:rsid w:val="00F649F6"/>
    <w:rsid w:val="00F65384"/>
    <w:rsid w:val="00F9236B"/>
    <w:rsid w:val="00FB4CDA"/>
    <w:rsid w:val="00FB77A0"/>
    <w:rsid w:val="00FF5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00260"/>
  <w15:chartTrackingRefBased/>
  <w15:docId w15:val="{194CA382-B21F-4AC0-AC26-8BA2DEFC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FC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FC0"/>
    <w:pPr>
      <w:ind w:left="720"/>
      <w:contextualSpacing/>
    </w:pPr>
  </w:style>
  <w:style w:type="character" w:styleId="Strong">
    <w:name w:val="Strong"/>
    <w:basedOn w:val="DefaultParagraphFont"/>
    <w:uiPriority w:val="22"/>
    <w:qFormat/>
    <w:rsid w:val="00695747"/>
    <w:rPr>
      <w:b/>
      <w:bCs/>
    </w:rPr>
  </w:style>
  <w:style w:type="paragraph" w:styleId="PlainText">
    <w:name w:val="Plain Text"/>
    <w:basedOn w:val="Normal"/>
    <w:link w:val="PlainTextChar"/>
    <w:uiPriority w:val="99"/>
    <w:unhideWhenUsed/>
    <w:rsid w:val="00D125C7"/>
    <w:rPr>
      <w:rFonts w:ascii="Calibri" w:hAnsi="Calibri" w:cstheme="minorBidi"/>
      <w:sz w:val="22"/>
      <w:szCs w:val="21"/>
    </w:rPr>
  </w:style>
  <w:style w:type="character" w:customStyle="1" w:styleId="PlainTextChar">
    <w:name w:val="Plain Text Char"/>
    <w:basedOn w:val="DefaultParagraphFont"/>
    <w:link w:val="PlainText"/>
    <w:uiPriority w:val="99"/>
    <w:rsid w:val="00D125C7"/>
    <w:rPr>
      <w:rFonts w:ascii="Calibri" w:hAnsi="Calibri"/>
      <w:szCs w:val="21"/>
    </w:rPr>
  </w:style>
  <w:style w:type="paragraph" w:customStyle="1" w:styleId="Default">
    <w:name w:val="Default"/>
    <w:rsid w:val="00500470"/>
    <w:pPr>
      <w:autoSpaceDE w:val="0"/>
      <w:autoSpaceDN w:val="0"/>
      <w:adjustRightInd w:val="0"/>
      <w:spacing w:after="0" w:line="240" w:lineRule="auto"/>
    </w:pPr>
    <w:rPr>
      <w:rFonts w:ascii="Times" w:hAnsi="Times" w:cs="Times"/>
      <w:color w:val="000000"/>
      <w:sz w:val="24"/>
      <w:szCs w:val="24"/>
    </w:rPr>
  </w:style>
  <w:style w:type="paragraph" w:customStyle="1" w:styleId="Pa1">
    <w:name w:val="Pa1"/>
    <w:basedOn w:val="Default"/>
    <w:next w:val="Default"/>
    <w:uiPriority w:val="99"/>
    <w:rsid w:val="00500470"/>
    <w:pPr>
      <w:spacing w:line="161" w:lineRule="atLeast"/>
    </w:pPr>
    <w:rPr>
      <w:color w:val="auto"/>
    </w:rPr>
  </w:style>
  <w:style w:type="character" w:styleId="Hyperlink">
    <w:name w:val="Hyperlink"/>
    <w:basedOn w:val="DefaultParagraphFont"/>
    <w:uiPriority w:val="99"/>
    <w:unhideWhenUsed/>
    <w:rsid w:val="00D976D4"/>
    <w:rPr>
      <w:color w:val="0563C1"/>
      <w:u w:val="single"/>
    </w:rPr>
  </w:style>
  <w:style w:type="character" w:styleId="FollowedHyperlink">
    <w:name w:val="FollowedHyperlink"/>
    <w:basedOn w:val="DefaultParagraphFont"/>
    <w:uiPriority w:val="99"/>
    <w:semiHidden/>
    <w:unhideWhenUsed/>
    <w:rsid w:val="00D976D4"/>
    <w:rPr>
      <w:color w:val="954F72" w:themeColor="followedHyperlink"/>
      <w:u w:val="single"/>
    </w:rPr>
  </w:style>
  <w:style w:type="character" w:styleId="UnresolvedMention">
    <w:name w:val="Unresolved Mention"/>
    <w:basedOn w:val="DefaultParagraphFont"/>
    <w:uiPriority w:val="99"/>
    <w:semiHidden/>
    <w:unhideWhenUsed/>
    <w:rsid w:val="000F5D81"/>
    <w:rPr>
      <w:color w:val="605E5C"/>
      <w:shd w:val="clear" w:color="auto" w:fill="E1DFDD"/>
    </w:rPr>
  </w:style>
  <w:style w:type="paragraph" w:styleId="BalloonText">
    <w:name w:val="Balloon Text"/>
    <w:basedOn w:val="Normal"/>
    <w:link w:val="BalloonTextChar"/>
    <w:uiPriority w:val="99"/>
    <w:semiHidden/>
    <w:unhideWhenUsed/>
    <w:rsid w:val="00D94B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BE9"/>
    <w:rPr>
      <w:rFonts w:ascii="Segoe UI" w:hAnsi="Segoe UI" w:cs="Segoe UI"/>
      <w:sz w:val="18"/>
      <w:szCs w:val="18"/>
    </w:rPr>
  </w:style>
  <w:style w:type="paragraph" w:styleId="NormalWeb">
    <w:name w:val="Normal (Web)"/>
    <w:basedOn w:val="Normal"/>
    <w:uiPriority w:val="99"/>
    <w:semiHidden/>
    <w:unhideWhenUsed/>
    <w:rsid w:val="00FB4CDA"/>
    <w:pPr>
      <w:spacing w:before="100" w:beforeAutospacing="1" w:after="100" w:afterAutospacing="1"/>
    </w:pPr>
    <w:rPr>
      <w:rFonts w:eastAsia="Times New Roman"/>
    </w:rPr>
  </w:style>
  <w:style w:type="paragraph" w:styleId="NoSpacing">
    <w:name w:val="No Spacing"/>
    <w:uiPriority w:val="1"/>
    <w:qFormat/>
    <w:rsid w:val="00917CDE"/>
    <w:pPr>
      <w:spacing w:after="0" w:line="240" w:lineRule="auto"/>
    </w:pPr>
  </w:style>
  <w:style w:type="paragraph" w:customStyle="1" w:styleId="Body">
    <w:name w:val="Body"/>
    <w:rsid w:val="003C57FF"/>
    <w:pPr>
      <w:pBdr>
        <w:top w:val="nil"/>
        <w:left w:val="nil"/>
        <w:bottom w:val="nil"/>
        <w:right w:val="nil"/>
        <w:between w:val="nil"/>
        <w:bar w:val="nil"/>
      </w:pBdr>
      <w:spacing w:after="0" w:line="240" w:lineRule="auto"/>
    </w:pPr>
    <w:rPr>
      <w:rFonts w:ascii="Calibri" w:eastAsia="Calibri" w:hAnsi="Calibri" w:cs="Calibri"/>
      <w:color w:val="000000"/>
      <w:u w:color="000000"/>
      <w:bdr w:val="nil"/>
      <w14:textOutline w14:w="0" w14:cap="flat" w14:cmpd="sng" w14:algn="ctr">
        <w14:noFill/>
        <w14:prstDash w14:val="solid"/>
        <w14:bevel/>
      </w14:textOutline>
    </w:rPr>
  </w:style>
  <w:style w:type="paragraph" w:customStyle="1" w:styleId="xmsonormal">
    <w:name w:val="x_msonormal"/>
    <w:basedOn w:val="Normal"/>
    <w:rsid w:val="00F65384"/>
    <w:pPr>
      <w:spacing w:before="100" w:beforeAutospacing="1" w:after="100" w:afterAutospacing="1"/>
    </w:pPr>
    <w:rPr>
      <w:rFonts w:eastAsia="Times New Roman"/>
    </w:rPr>
  </w:style>
  <w:style w:type="paragraph" w:styleId="Revision">
    <w:name w:val="Revision"/>
    <w:hidden/>
    <w:uiPriority w:val="99"/>
    <w:semiHidden/>
    <w:rsid w:val="00FB77A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0870">
      <w:bodyDiv w:val="1"/>
      <w:marLeft w:val="0"/>
      <w:marRight w:val="0"/>
      <w:marTop w:val="0"/>
      <w:marBottom w:val="0"/>
      <w:divBdr>
        <w:top w:val="none" w:sz="0" w:space="0" w:color="auto"/>
        <w:left w:val="none" w:sz="0" w:space="0" w:color="auto"/>
        <w:bottom w:val="none" w:sz="0" w:space="0" w:color="auto"/>
        <w:right w:val="none" w:sz="0" w:space="0" w:color="auto"/>
      </w:divBdr>
    </w:div>
    <w:div w:id="84110570">
      <w:bodyDiv w:val="1"/>
      <w:marLeft w:val="0"/>
      <w:marRight w:val="0"/>
      <w:marTop w:val="0"/>
      <w:marBottom w:val="0"/>
      <w:divBdr>
        <w:top w:val="none" w:sz="0" w:space="0" w:color="auto"/>
        <w:left w:val="none" w:sz="0" w:space="0" w:color="auto"/>
        <w:bottom w:val="none" w:sz="0" w:space="0" w:color="auto"/>
        <w:right w:val="none" w:sz="0" w:space="0" w:color="auto"/>
      </w:divBdr>
    </w:div>
    <w:div w:id="138231732">
      <w:bodyDiv w:val="1"/>
      <w:marLeft w:val="0"/>
      <w:marRight w:val="0"/>
      <w:marTop w:val="0"/>
      <w:marBottom w:val="0"/>
      <w:divBdr>
        <w:top w:val="none" w:sz="0" w:space="0" w:color="auto"/>
        <w:left w:val="none" w:sz="0" w:space="0" w:color="auto"/>
        <w:bottom w:val="none" w:sz="0" w:space="0" w:color="auto"/>
        <w:right w:val="none" w:sz="0" w:space="0" w:color="auto"/>
      </w:divBdr>
    </w:div>
    <w:div w:id="313221326">
      <w:bodyDiv w:val="1"/>
      <w:marLeft w:val="0"/>
      <w:marRight w:val="0"/>
      <w:marTop w:val="0"/>
      <w:marBottom w:val="0"/>
      <w:divBdr>
        <w:top w:val="none" w:sz="0" w:space="0" w:color="auto"/>
        <w:left w:val="none" w:sz="0" w:space="0" w:color="auto"/>
        <w:bottom w:val="none" w:sz="0" w:space="0" w:color="auto"/>
        <w:right w:val="none" w:sz="0" w:space="0" w:color="auto"/>
      </w:divBdr>
    </w:div>
    <w:div w:id="325716357">
      <w:bodyDiv w:val="1"/>
      <w:marLeft w:val="0"/>
      <w:marRight w:val="0"/>
      <w:marTop w:val="0"/>
      <w:marBottom w:val="0"/>
      <w:divBdr>
        <w:top w:val="none" w:sz="0" w:space="0" w:color="auto"/>
        <w:left w:val="none" w:sz="0" w:space="0" w:color="auto"/>
        <w:bottom w:val="none" w:sz="0" w:space="0" w:color="auto"/>
        <w:right w:val="none" w:sz="0" w:space="0" w:color="auto"/>
      </w:divBdr>
    </w:div>
    <w:div w:id="404037715">
      <w:bodyDiv w:val="1"/>
      <w:marLeft w:val="0"/>
      <w:marRight w:val="0"/>
      <w:marTop w:val="0"/>
      <w:marBottom w:val="0"/>
      <w:divBdr>
        <w:top w:val="none" w:sz="0" w:space="0" w:color="auto"/>
        <w:left w:val="none" w:sz="0" w:space="0" w:color="auto"/>
        <w:bottom w:val="none" w:sz="0" w:space="0" w:color="auto"/>
        <w:right w:val="none" w:sz="0" w:space="0" w:color="auto"/>
      </w:divBdr>
    </w:div>
    <w:div w:id="428504253">
      <w:bodyDiv w:val="1"/>
      <w:marLeft w:val="0"/>
      <w:marRight w:val="0"/>
      <w:marTop w:val="0"/>
      <w:marBottom w:val="0"/>
      <w:divBdr>
        <w:top w:val="none" w:sz="0" w:space="0" w:color="auto"/>
        <w:left w:val="none" w:sz="0" w:space="0" w:color="auto"/>
        <w:bottom w:val="none" w:sz="0" w:space="0" w:color="auto"/>
        <w:right w:val="none" w:sz="0" w:space="0" w:color="auto"/>
      </w:divBdr>
    </w:div>
    <w:div w:id="516505496">
      <w:bodyDiv w:val="1"/>
      <w:marLeft w:val="0"/>
      <w:marRight w:val="0"/>
      <w:marTop w:val="0"/>
      <w:marBottom w:val="0"/>
      <w:divBdr>
        <w:top w:val="none" w:sz="0" w:space="0" w:color="auto"/>
        <w:left w:val="none" w:sz="0" w:space="0" w:color="auto"/>
        <w:bottom w:val="none" w:sz="0" w:space="0" w:color="auto"/>
        <w:right w:val="none" w:sz="0" w:space="0" w:color="auto"/>
      </w:divBdr>
    </w:div>
    <w:div w:id="617486608">
      <w:bodyDiv w:val="1"/>
      <w:marLeft w:val="0"/>
      <w:marRight w:val="0"/>
      <w:marTop w:val="0"/>
      <w:marBottom w:val="0"/>
      <w:divBdr>
        <w:top w:val="none" w:sz="0" w:space="0" w:color="auto"/>
        <w:left w:val="none" w:sz="0" w:space="0" w:color="auto"/>
        <w:bottom w:val="none" w:sz="0" w:space="0" w:color="auto"/>
        <w:right w:val="none" w:sz="0" w:space="0" w:color="auto"/>
      </w:divBdr>
    </w:div>
    <w:div w:id="646977700">
      <w:bodyDiv w:val="1"/>
      <w:marLeft w:val="0"/>
      <w:marRight w:val="0"/>
      <w:marTop w:val="0"/>
      <w:marBottom w:val="0"/>
      <w:divBdr>
        <w:top w:val="none" w:sz="0" w:space="0" w:color="auto"/>
        <w:left w:val="none" w:sz="0" w:space="0" w:color="auto"/>
        <w:bottom w:val="none" w:sz="0" w:space="0" w:color="auto"/>
        <w:right w:val="none" w:sz="0" w:space="0" w:color="auto"/>
      </w:divBdr>
    </w:div>
    <w:div w:id="830675078">
      <w:bodyDiv w:val="1"/>
      <w:marLeft w:val="0"/>
      <w:marRight w:val="0"/>
      <w:marTop w:val="0"/>
      <w:marBottom w:val="0"/>
      <w:divBdr>
        <w:top w:val="none" w:sz="0" w:space="0" w:color="auto"/>
        <w:left w:val="none" w:sz="0" w:space="0" w:color="auto"/>
        <w:bottom w:val="none" w:sz="0" w:space="0" w:color="auto"/>
        <w:right w:val="none" w:sz="0" w:space="0" w:color="auto"/>
      </w:divBdr>
    </w:div>
    <w:div w:id="842865491">
      <w:bodyDiv w:val="1"/>
      <w:marLeft w:val="0"/>
      <w:marRight w:val="0"/>
      <w:marTop w:val="0"/>
      <w:marBottom w:val="0"/>
      <w:divBdr>
        <w:top w:val="none" w:sz="0" w:space="0" w:color="auto"/>
        <w:left w:val="none" w:sz="0" w:space="0" w:color="auto"/>
        <w:bottom w:val="none" w:sz="0" w:space="0" w:color="auto"/>
        <w:right w:val="none" w:sz="0" w:space="0" w:color="auto"/>
      </w:divBdr>
    </w:div>
    <w:div w:id="848443776">
      <w:bodyDiv w:val="1"/>
      <w:marLeft w:val="0"/>
      <w:marRight w:val="0"/>
      <w:marTop w:val="0"/>
      <w:marBottom w:val="0"/>
      <w:divBdr>
        <w:top w:val="none" w:sz="0" w:space="0" w:color="auto"/>
        <w:left w:val="none" w:sz="0" w:space="0" w:color="auto"/>
        <w:bottom w:val="none" w:sz="0" w:space="0" w:color="auto"/>
        <w:right w:val="none" w:sz="0" w:space="0" w:color="auto"/>
      </w:divBdr>
    </w:div>
    <w:div w:id="926113931">
      <w:bodyDiv w:val="1"/>
      <w:marLeft w:val="0"/>
      <w:marRight w:val="0"/>
      <w:marTop w:val="0"/>
      <w:marBottom w:val="0"/>
      <w:divBdr>
        <w:top w:val="none" w:sz="0" w:space="0" w:color="auto"/>
        <w:left w:val="none" w:sz="0" w:space="0" w:color="auto"/>
        <w:bottom w:val="none" w:sz="0" w:space="0" w:color="auto"/>
        <w:right w:val="none" w:sz="0" w:space="0" w:color="auto"/>
      </w:divBdr>
    </w:div>
    <w:div w:id="996033641">
      <w:bodyDiv w:val="1"/>
      <w:marLeft w:val="0"/>
      <w:marRight w:val="0"/>
      <w:marTop w:val="0"/>
      <w:marBottom w:val="0"/>
      <w:divBdr>
        <w:top w:val="none" w:sz="0" w:space="0" w:color="auto"/>
        <w:left w:val="none" w:sz="0" w:space="0" w:color="auto"/>
        <w:bottom w:val="none" w:sz="0" w:space="0" w:color="auto"/>
        <w:right w:val="none" w:sz="0" w:space="0" w:color="auto"/>
      </w:divBdr>
    </w:div>
    <w:div w:id="1026640451">
      <w:bodyDiv w:val="1"/>
      <w:marLeft w:val="0"/>
      <w:marRight w:val="0"/>
      <w:marTop w:val="0"/>
      <w:marBottom w:val="0"/>
      <w:divBdr>
        <w:top w:val="none" w:sz="0" w:space="0" w:color="auto"/>
        <w:left w:val="none" w:sz="0" w:space="0" w:color="auto"/>
        <w:bottom w:val="none" w:sz="0" w:space="0" w:color="auto"/>
        <w:right w:val="none" w:sz="0" w:space="0" w:color="auto"/>
      </w:divBdr>
    </w:div>
    <w:div w:id="1045986228">
      <w:bodyDiv w:val="1"/>
      <w:marLeft w:val="0"/>
      <w:marRight w:val="0"/>
      <w:marTop w:val="0"/>
      <w:marBottom w:val="0"/>
      <w:divBdr>
        <w:top w:val="none" w:sz="0" w:space="0" w:color="auto"/>
        <w:left w:val="none" w:sz="0" w:space="0" w:color="auto"/>
        <w:bottom w:val="none" w:sz="0" w:space="0" w:color="auto"/>
        <w:right w:val="none" w:sz="0" w:space="0" w:color="auto"/>
      </w:divBdr>
    </w:div>
    <w:div w:id="1061254037">
      <w:bodyDiv w:val="1"/>
      <w:marLeft w:val="0"/>
      <w:marRight w:val="0"/>
      <w:marTop w:val="0"/>
      <w:marBottom w:val="0"/>
      <w:divBdr>
        <w:top w:val="none" w:sz="0" w:space="0" w:color="auto"/>
        <w:left w:val="none" w:sz="0" w:space="0" w:color="auto"/>
        <w:bottom w:val="none" w:sz="0" w:space="0" w:color="auto"/>
        <w:right w:val="none" w:sz="0" w:space="0" w:color="auto"/>
      </w:divBdr>
    </w:div>
    <w:div w:id="1175723346">
      <w:bodyDiv w:val="1"/>
      <w:marLeft w:val="0"/>
      <w:marRight w:val="0"/>
      <w:marTop w:val="0"/>
      <w:marBottom w:val="0"/>
      <w:divBdr>
        <w:top w:val="none" w:sz="0" w:space="0" w:color="auto"/>
        <w:left w:val="none" w:sz="0" w:space="0" w:color="auto"/>
        <w:bottom w:val="none" w:sz="0" w:space="0" w:color="auto"/>
        <w:right w:val="none" w:sz="0" w:space="0" w:color="auto"/>
      </w:divBdr>
    </w:div>
    <w:div w:id="1380592208">
      <w:bodyDiv w:val="1"/>
      <w:marLeft w:val="0"/>
      <w:marRight w:val="0"/>
      <w:marTop w:val="0"/>
      <w:marBottom w:val="0"/>
      <w:divBdr>
        <w:top w:val="none" w:sz="0" w:space="0" w:color="auto"/>
        <w:left w:val="none" w:sz="0" w:space="0" w:color="auto"/>
        <w:bottom w:val="none" w:sz="0" w:space="0" w:color="auto"/>
        <w:right w:val="none" w:sz="0" w:space="0" w:color="auto"/>
      </w:divBdr>
    </w:div>
    <w:div w:id="1399329099">
      <w:bodyDiv w:val="1"/>
      <w:marLeft w:val="0"/>
      <w:marRight w:val="0"/>
      <w:marTop w:val="0"/>
      <w:marBottom w:val="0"/>
      <w:divBdr>
        <w:top w:val="none" w:sz="0" w:space="0" w:color="auto"/>
        <w:left w:val="none" w:sz="0" w:space="0" w:color="auto"/>
        <w:bottom w:val="none" w:sz="0" w:space="0" w:color="auto"/>
        <w:right w:val="none" w:sz="0" w:space="0" w:color="auto"/>
      </w:divBdr>
    </w:div>
    <w:div w:id="1468552718">
      <w:bodyDiv w:val="1"/>
      <w:marLeft w:val="0"/>
      <w:marRight w:val="0"/>
      <w:marTop w:val="0"/>
      <w:marBottom w:val="0"/>
      <w:divBdr>
        <w:top w:val="none" w:sz="0" w:space="0" w:color="auto"/>
        <w:left w:val="none" w:sz="0" w:space="0" w:color="auto"/>
        <w:bottom w:val="none" w:sz="0" w:space="0" w:color="auto"/>
        <w:right w:val="none" w:sz="0" w:space="0" w:color="auto"/>
      </w:divBdr>
    </w:div>
    <w:div w:id="1549418405">
      <w:bodyDiv w:val="1"/>
      <w:marLeft w:val="0"/>
      <w:marRight w:val="0"/>
      <w:marTop w:val="0"/>
      <w:marBottom w:val="0"/>
      <w:divBdr>
        <w:top w:val="none" w:sz="0" w:space="0" w:color="auto"/>
        <w:left w:val="none" w:sz="0" w:space="0" w:color="auto"/>
        <w:bottom w:val="none" w:sz="0" w:space="0" w:color="auto"/>
        <w:right w:val="none" w:sz="0" w:space="0" w:color="auto"/>
      </w:divBdr>
    </w:div>
    <w:div w:id="1627586611">
      <w:bodyDiv w:val="1"/>
      <w:marLeft w:val="0"/>
      <w:marRight w:val="0"/>
      <w:marTop w:val="0"/>
      <w:marBottom w:val="0"/>
      <w:divBdr>
        <w:top w:val="none" w:sz="0" w:space="0" w:color="auto"/>
        <w:left w:val="none" w:sz="0" w:space="0" w:color="auto"/>
        <w:bottom w:val="none" w:sz="0" w:space="0" w:color="auto"/>
        <w:right w:val="none" w:sz="0" w:space="0" w:color="auto"/>
      </w:divBdr>
    </w:div>
    <w:div w:id="1788231326">
      <w:bodyDiv w:val="1"/>
      <w:marLeft w:val="0"/>
      <w:marRight w:val="0"/>
      <w:marTop w:val="0"/>
      <w:marBottom w:val="0"/>
      <w:divBdr>
        <w:top w:val="none" w:sz="0" w:space="0" w:color="auto"/>
        <w:left w:val="none" w:sz="0" w:space="0" w:color="auto"/>
        <w:bottom w:val="none" w:sz="0" w:space="0" w:color="auto"/>
        <w:right w:val="none" w:sz="0" w:space="0" w:color="auto"/>
      </w:divBdr>
    </w:div>
    <w:div w:id="1791782580">
      <w:bodyDiv w:val="1"/>
      <w:marLeft w:val="0"/>
      <w:marRight w:val="0"/>
      <w:marTop w:val="0"/>
      <w:marBottom w:val="0"/>
      <w:divBdr>
        <w:top w:val="none" w:sz="0" w:space="0" w:color="auto"/>
        <w:left w:val="none" w:sz="0" w:space="0" w:color="auto"/>
        <w:bottom w:val="none" w:sz="0" w:space="0" w:color="auto"/>
        <w:right w:val="none" w:sz="0" w:space="0" w:color="auto"/>
      </w:divBdr>
    </w:div>
    <w:div w:id="1804496892">
      <w:bodyDiv w:val="1"/>
      <w:marLeft w:val="0"/>
      <w:marRight w:val="0"/>
      <w:marTop w:val="0"/>
      <w:marBottom w:val="0"/>
      <w:divBdr>
        <w:top w:val="none" w:sz="0" w:space="0" w:color="auto"/>
        <w:left w:val="none" w:sz="0" w:space="0" w:color="auto"/>
        <w:bottom w:val="none" w:sz="0" w:space="0" w:color="auto"/>
        <w:right w:val="none" w:sz="0" w:space="0" w:color="auto"/>
      </w:divBdr>
    </w:div>
    <w:div w:id="1893496089">
      <w:bodyDiv w:val="1"/>
      <w:marLeft w:val="0"/>
      <w:marRight w:val="0"/>
      <w:marTop w:val="0"/>
      <w:marBottom w:val="0"/>
      <w:divBdr>
        <w:top w:val="none" w:sz="0" w:space="0" w:color="auto"/>
        <w:left w:val="none" w:sz="0" w:space="0" w:color="auto"/>
        <w:bottom w:val="none" w:sz="0" w:space="0" w:color="auto"/>
        <w:right w:val="none" w:sz="0" w:space="0" w:color="auto"/>
      </w:divBdr>
    </w:div>
    <w:div w:id="1909916757">
      <w:bodyDiv w:val="1"/>
      <w:marLeft w:val="0"/>
      <w:marRight w:val="0"/>
      <w:marTop w:val="0"/>
      <w:marBottom w:val="0"/>
      <w:divBdr>
        <w:top w:val="none" w:sz="0" w:space="0" w:color="auto"/>
        <w:left w:val="none" w:sz="0" w:space="0" w:color="auto"/>
        <w:bottom w:val="none" w:sz="0" w:space="0" w:color="auto"/>
        <w:right w:val="none" w:sz="0" w:space="0" w:color="auto"/>
      </w:divBdr>
    </w:div>
    <w:div w:id="1932811110">
      <w:bodyDiv w:val="1"/>
      <w:marLeft w:val="0"/>
      <w:marRight w:val="0"/>
      <w:marTop w:val="0"/>
      <w:marBottom w:val="0"/>
      <w:divBdr>
        <w:top w:val="none" w:sz="0" w:space="0" w:color="auto"/>
        <w:left w:val="none" w:sz="0" w:space="0" w:color="auto"/>
        <w:bottom w:val="none" w:sz="0" w:space="0" w:color="auto"/>
        <w:right w:val="none" w:sz="0" w:space="0" w:color="auto"/>
      </w:divBdr>
    </w:div>
    <w:div w:id="2018577356">
      <w:bodyDiv w:val="1"/>
      <w:marLeft w:val="0"/>
      <w:marRight w:val="0"/>
      <w:marTop w:val="0"/>
      <w:marBottom w:val="0"/>
      <w:divBdr>
        <w:top w:val="none" w:sz="0" w:space="0" w:color="auto"/>
        <w:left w:val="none" w:sz="0" w:space="0" w:color="auto"/>
        <w:bottom w:val="none" w:sz="0" w:space="0" w:color="auto"/>
        <w:right w:val="none" w:sz="0" w:space="0" w:color="auto"/>
      </w:divBdr>
    </w:div>
    <w:div w:id="2058895270">
      <w:bodyDiv w:val="1"/>
      <w:marLeft w:val="0"/>
      <w:marRight w:val="0"/>
      <w:marTop w:val="0"/>
      <w:marBottom w:val="0"/>
      <w:divBdr>
        <w:top w:val="none" w:sz="0" w:space="0" w:color="auto"/>
        <w:left w:val="none" w:sz="0" w:space="0" w:color="auto"/>
        <w:bottom w:val="none" w:sz="0" w:space="0" w:color="auto"/>
        <w:right w:val="none" w:sz="0" w:space="0" w:color="auto"/>
      </w:divBdr>
    </w:div>
    <w:div w:id="208020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aratelli@quantumhouse.org" TargetMode="External"/><Relationship Id="rId3" Type="http://schemas.openxmlformats.org/officeDocument/2006/relationships/styles" Target="styles.xml"/><Relationship Id="rId7" Type="http://schemas.openxmlformats.org/officeDocument/2006/relationships/hyperlink" Target="https://url.avanan.click/v2/___https://www.quantumhouse.org/culinary-creations___.YXAzOnF1YW50dW1ob3VzZTphOm86ZTM5MzI4NDczMjc5ZDc5N2IyYjA4YjIyZWVlODNmZDQ6Njo5MjhkOjgyN2EwNGExYTVlM2EyOGMzN2RjMjAxNzcwYThkZTY5OTY1N2MzOTQ0NTdmNmE5NGVhN2ZiN2Y5NjMwOGZjNDI6cDpUOk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QH@SlatkowHusak.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rl.avanan.click/v2/___https://www.quantumhouse.org/___.YXAzOnF1YW50dW1ob3VzZTphOm86ZDBhMGMyOWFmYzRhMDk2ZTMyOGU2OGUzNjk3NDQwYWQ6NjoxNjI0OjY3ZjllZjgwZTgzMGFhYzRjNDQxZDk5ZGNmNDkzODA3ZDE2YjM2NDkyYjAwOTM5M2U2ZmEyNzljYjQyYWRjNDA6cDpUOk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82BE3-466A-40C1-8D99-A311A1677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909</Words>
  <Characters>5005</Characters>
  <Application>Microsoft Office Word</Application>
  <DocSecurity>0</DocSecurity>
  <Lines>91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husak</dc:creator>
  <cp:keywords/>
  <dc:description/>
  <cp:lastModifiedBy>Alison Enax</cp:lastModifiedBy>
  <cp:revision>5</cp:revision>
  <cp:lastPrinted>2022-03-09T14:51:00Z</cp:lastPrinted>
  <dcterms:created xsi:type="dcterms:W3CDTF">2025-04-23T20:23:00Z</dcterms:created>
  <dcterms:modified xsi:type="dcterms:W3CDTF">2025-05-07T16:19:00Z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58f1c7d386144f72a07d02c6eb9e6c0341958e81c7721e918bd07898e17c173c</vt:lpwstr>
  </property>
</Properties>
</file>