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86B7" w14:textId="77777777" w:rsidR="0016149F" w:rsidRPr="00F42252" w:rsidRDefault="0016149F" w:rsidP="0016149F">
      <w:pPr>
        <w:pStyle w:val="NoSpacing"/>
        <w:spacing w:line="276" w:lineRule="auto"/>
        <w:jc w:val="right"/>
        <w:rPr>
          <w:rFonts w:ascii="Calibri" w:hAnsi="Calibri" w:cs="Calibri"/>
          <w:b/>
          <w:bCs/>
          <w:sz w:val="22"/>
          <w:szCs w:val="22"/>
        </w:rPr>
      </w:pPr>
      <w:r w:rsidRPr="00F42252">
        <w:rPr>
          <w:rFonts w:ascii="Calibri" w:hAnsi="Calibri" w:cs="Calibri"/>
          <w:b/>
          <w:bCs/>
          <w:sz w:val="22"/>
          <w:szCs w:val="22"/>
        </w:rPr>
        <w:t>PRESS CONTACT:</w:t>
      </w:r>
      <w:r w:rsidRPr="00F42252">
        <w:rPr>
          <w:rFonts w:ascii="Calibri" w:hAnsi="Calibri" w:cs="Calibri"/>
          <w:b/>
          <w:bCs/>
          <w:sz w:val="22"/>
          <w:szCs w:val="22"/>
        </w:rPr>
        <w:br/>
        <w:t>Slatkow &amp; Husak Public Relations</w:t>
      </w:r>
      <w:r w:rsidRPr="00F42252">
        <w:rPr>
          <w:rFonts w:ascii="Calibri" w:hAnsi="Calibri" w:cs="Calibri"/>
          <w:b/>
          <w:bCs/>
          <w:sz w:val="22"/>
          <w:szCs w:val="22"/>
        </w:rPr>
        <w:br/>
        <w:t>Alison Enax</w:t>
      </w:r>
      <w:r w:rsidRPr="00F42252">
        <w:rPr>
          <w:rFonts w:ascii="Calibri" w:hAnsi="Calibri" w:cs="Calibri"/>
          <w:b/>
          <w:bCs/>
          <w:sz w:val="22"/>
          <w:szCs w:val="22"/>
        </w:rPr>
        <w:br/>
      </w:r>
      <w:hyperlink r:id="rId4" w:history="1">
        <w:r w:rsidRPr="00F42252">
          <w:rPr>
            <w:rStyle w:val="Hyperlink"/>
            <w:rFonts w:ascii="Calibri" w:hAnsi="Calibri" w:cs="Calibri"/>
            <w:b/>
            <w:bCs/>
            <w:color w:val="auto"/>
            <w:sz w:val="22"/>
            <w:szCs w:val="22"/>
            <w:u w:val="none"/>
          </w:rPr>
          <w:t>QH@SlatkowHusak.com</w:t>
        </w:r>
      </w:hyperlink>
      <w:r w:rsidRPr="00F42252">
        <w:rPr>
          <w:rFonts w:ascii="Calibri" w:hAnsi="Calibri" w:cs="Calibri"/>
          <w:b/>
          <w:bCs/>
          <w:sz w:val="22"/>
          <w:szCs w:val="22"/>
        </w:rPr>
        <w:br/>
        <w:t>(561) 278-0850</w:t>
      </w:r>
    </w:p>
    <w:p w14:paraId="0706F572" w14:textId="77777777" w:rsidR="0016149F" w:rsidRPr="00F42252" w:rsidRDefault="0016149F" w:rsidP="0016149F">
      <w:pPr>
        <w:pStyle w:val="NoSpacing"/>
        <w:spacing w:line="276" w:lineRule="auto"/>
        <w:rPr>
          <w:rFonts w:ascii="Calibri" w:hAnsi="Calibri" w:cs="Calibri"/>
          <w:sz w:val="22"/>
          <w:szCs w:val="22"/>
        </w:rPr>
      </w:pPr>
    </w:p>
    <w:p w14:paraId="3102DD86" w14:textId="77777777" w:rsidR="0016149F" w:rsidRPr="00F42252" w:rsidRDefault="0016149F" w:rsidP="0016149F">
      <w:pPr>
        <w:pStyle w:val="NoSpacing"/>
        <w:spacing w:line="276" w:lineRule="auto"/>
        <w:rPr>
          <w:rFonts w:ascii="Calibri" w:hAnsi="Calibri" w:cs="Calibri"/>
          <w:b/>
          <w:bCs/>
          <w:sz w:val="22"/>
          <w:szCs w:val="22"/>
        </w:rPr>
      </w:pPr>
      <w:r w:rsidRPr="00F42252">
        <w:rPr>
          <w:rFonts w:ascii="Calibri" w:hAnsi="Calibri" w:cs="Calibri"/>
          <w:b/>
          <w:bCs/>
          <w:sz w:val="22"/>
          <w:szCs w:val="22"/>
        </w:rPr>
        <w:t>FOR IMMEDIATE RELEASE</w:t>
      </w:r>
    </w:p>
    <w:p w14:paraId="55F91F9E" w14:textId="77777777" w:rsidR="0016149F" w:rsidRPr="00F42252" w:rsidRDefault="0016149F" w:rsidP="0016149F">
      <w:pPr>
        <w:pStyle w:val="NoSpacing"/>
        <w:spacing w:line="276" w:lineRule="auto"/>
        <w:rPr>
          <w:rFonts w:ascii="Calibri" w:hAnsi="Calibri" w:cs="Calibri"/>
          <w:b/>
          <w:bCs/>
          <w:sz w:val="22"/>
          <w:szCs w:val="22"/>
        </w:rPr>
      </w:pPr>
    </w:p>
    <w:p w14:paraId="513EC43E" w14:textId="77777777" w:rsidR="0016149F" w:rsidRPr="00F42252" w:rsidRDefault="0016149F" w:rsidP="0016149F">
      <w:pPr>
        <w:pStyle w:val="NoSpacing"/>
        <w:spacing w:line="276" w:lineRule="auto"/>
        <w:rPr>
          <w:rFonts w:ascii="Calibri" w:hAnsi="Calibri" w:cs="Calibri"/>
          <w:b/>
          <w:bCs/>
          <w:sz w:val="22"/>
          <w:szCs w:val="22"/>
        </w:rPr>
      </w:pPr>
      <w:r w:rsidRPr="00F42252">
        <w:rPr>
          <w:rFonts w:ascii="Calibri" w:hAnsi="Calibri" w:cs="Calibri"/>
          <w:b/>
          <w:bCs/>
          <w:sz w:val="22"/>
          <w:szCs w:val="22"/>
        </w:rPr>
        <w:t>QUANTUM HOUSE CELEBRATES 25 YEARS OF COMMUNITY DURING SUMMER THANK YOU PARTY</w:t>
      </w:r>
    </w:p>
    <w:p w14:paraId="6FFB622D" w14:textId="77777777" w:rsidR="0016149F" w:rsidRPr="00F42252" w:rsidRDefault="0016149F" w:rsidP="0016149F">
      <w:pPr>
        <w:pStyle w:val="NoSpacing"/>
        <w:spacing w:line="276" w:lineRule="auto"/>
        <w:rPr>
          <w:rFonts w:ascii="Calibri" w:hAnsi="Calibri" w:cs="Calibri"/>
          <w:b/>
          <w:bCs/>
          <w:sz w:val="22"/>
          <w:szCs w:val="22"/>
        </w:rPr>
      </w:pPr>
      <w:r w:rsidRPr="00F42252">
        <w:rPr>
          <w:rFonts w:ascii="Calibri" w:hAnsi="Calibri" w:cs="Calibri"/>
          <w:b/>
          <w:bCs/>
          <w:sz w:val="22"/>
          <w:szCs w:val="22"/>
        </w:rPr>
        <w:t>Supporters gathered to mark a milestone year and preview the next chapter for the 30-suite home</w:t>
      </w:r>
    </w:p>
    <w:p w14:paraId="19F24885" w14:textId="77777777" w:rsidR="0016149F" w:rsidRPr="00F42252" w:rsidRDefault="0016149F" w:rsidP="0016149F">
      <w:pPr>
        <w:pStyle w:val="NoSpacing"/>
        <w:spacing w:line="276" w:lineRule="auto"/>
        <w:rPr>
          <w:rFonts w:ascii="Calibri" w:hAnsi="Calibri" w:cs="Calibri"/>
          <w:b/>
          <w:bCs/>
          <w:sz w:val="22"/>
          <w:szCs w:val="22"/>
        </w:rPr>
      </w:pPr>
    </w:p>
    <w:p w14:paraId="7ED4C6A4"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b/>
          <w:bCs/>
          <w:sz w:val="22"/>
          <w:szCs w:val="22"/>
        </w:rPr>
        <w:t>(WEST PALM BEACH, FL)</w:t>
      </w:r>
      <w:r w:rsidRPr="00F42252">
        <w:rPr>
          <w:rFonts w:ascii="Calibri" w:hAnsi="Calibri" w:cs="Calibri"/>
          <w:sz w:val="22"/>
          <w:szCs w:val="22"/>
        </w:rPr>
        <w:t xml:space="preserve"> – As Quantum House marks its 25th anniversary year, supporters, volunteers and community partners gathered for </w:t>
      </w:r>
      <w:r>
        <w:rPr>
          <w:rFonts w:ascii="Calibri" w:hAnsi="Calibri" w:cs="Calibri"/>
          <w:sz w:val="22"/>
          <w:szCs w:val="22"/>
        </w:rPr>
        <w:t>a</w:t>
      </w:r>
      <w:r w:rsidRPr="00F42252">
        <w:rPr>
          <w:rFonts w:ascii="Calibri" w:hAnsi="Calibri" w:cs="Calibri"/>
          <w:sz w:val="22"/>
          <w:szCs w:val="22"/>
        </w:rPr>
        <w:t xml:space="preserve"> Summer Thank You Party presented by The Gardens Mall to celebrate a quarter century of providing comfort and community to families navigating pediatric medical treatment.</w:t>
      </w:r>
    </w:p>
    <w:p w14:paraId="43D587DA" w14:textId="77777777" w:rsidR="0016149F" w:rsidRPr="00F42252" w:rsidRDefault="0016149F" w:rsidP="0016149F">
      <w:pPr>
        <w:pStyle w:val="NoSpacing"/>
        <w:spacing w:line="276" w:lineRule="auto"/>
        <w:rPr>
          <w:rFonts w:ascii="Calibri" w:hAnsi="Calibri" w:cs="Calibri"/>
          <w:sz w:val="22"/>
          <w:szCs w:val="22"/>
        </w:rPr>
      </w:pPr>
    </w:p>
    <w:p w14:paraId="71C97CDA"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sz w:val="22"/>
          <w:szCs w:val="22"/>
        </w:rPr>
        <w:t>The gathering offered guests a first look at the recently renovated kitchen, dining and family spaces while highlighting plans for continued improvements to the 30-suite home. Since opening in 2001 with just 10 guest rooms and one staff member, Quantum House has grown into a critical resource for families traveling to Palm Beach County for specialized pediatric care.</w:t>
      </w:r>
    </w:p>
    <w:p w14:paraId="59C79C0C" w14:textId="77777777" w:rsidR="0016149F" w:rsidRPr="00F42252" w:rsidRDefault="0016149F" w:rsidP="0016149F">
      <w:pPr>
        <w:pStyle w:val="NoSpacing"/>
        <w:spacing w:line="276" w:lineRule="auto"/>
        <w:rPr>
          <w:rFonts w:ascii="Calibri" w:hAnsi="Calibri" w:cs="Calibri"/>
          <w:sz w:val="22"/>
          <w:szCs w:val="22"/>
        </w:rPr>
      </w:pPr>
    </w:p>
    <w:p w14:paraId="59BA6514"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sz w:val="22"/>
          <w:szCs w:val="22"/>
        </w:rPr>
        <w:t>"This anniversary year is a reminder that Quantum House has always been built by the community," said Greg Quattlebaum, president and CEO of Quantum House. "For 25 years, volunteers, donors and partners have helped create a place where families can focus on what matters most, their child. As we continue investing in the House and preparing for the next chapter, we're incredibly grateful to the people who have made this mission possible."</w:t>
      </w:r>
    </w:p>
    <w:p w14:paraId="5EC49F9C" w14:textId="77777777" w:rsidR="0016149F" w:rsidRPr="00F42252" w:rsidRDefault="0016149F" w:rsidP="0016149F">
      <w:pPr>
        <w:pStyle w:val="NoSpacing"/>
        <w:spacing w:line="276" w:lineRule="auto"/>
        <w:rPr>
          <w:rFonts w:ascii="Calibri" w:hAnsi="Calibri" w:cs="Calibri"/>
          <w:sz w:val="22"/>
          <w:szCs w:val="22"/>
        </w:rPr>
      </w:pPr>
    </w:p>
    <w:p w14:paraId="382BFA5D"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sz w:val="22"/>
          <w:szCs w:val="22"/>
        </w:rPr>
        <w:t>Throughout its history, Quantum House has remained committed to providing families with the comforts of home, from shared meals and family activities to therapy dog visits, birthday celebrations and programs designed to bring moments of joy during challenging times.</w:t>
      </w:r>
    </w:p>
    <w:p w14:paraId="0A30A1B2" w14:textId="77777777" w:rsidR="0016149F" w:rsidRPr="00F42252" w:rsidRDefault="0016149F" w:rsidP="0016149F">
      <w:pPr>
        <w:pStyle w:val="NoSpacing"/>
        <w:spacing w:line="276" w:lineRule="auto"/>
        <w:rPr>
          <w:rFonts w:ascii="Calibri" w:hAnsi="Calibri" w:cs="Calibri"/>
          <w:sz w:val="22"/>
          <w:szCs w:val="22"/>
        </w:rPr>
      </w:pPr>
    </w:p>
    <w:p w14:paraId="06B7F053"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sz w:val="22"/>
          <w:szCs w:val="22"/>
        </w:rPr>
        <w:t xml:space="preserve">Located on the campus of St. Mary’s Medical Center, families often stay an average of six weeks while traveling to Palm Beach County for specialized pediatric medical treatment, receiving not only lodging, but also meals, programming and the support of a caring community. As the only pediatric healthcare hospitality home of its kind in Palm Beach County, Quantum House has welcomed families from all 50 states and around the world. </w:t>
      </w:r>
    </w:p>
    <w:p w14:paraId="598B5EA4" w14:textId="77777777" w:rsidR="0016149F" w:rsidRPr="00F42252" w:rsidRDefault="0016149F" w:rsidP="0016149F">
      <w:pPr>
        <w:pStyle w:val="NoSpacing"/>
        <w:spacing w:line="276" w:lineRule="auto"/>
        <w:rPr>
          <w:rFonts w:ascii="Calibri" w:hAnsi="Calibri" w:cs="Calibri"/>
          <w:sz w:val="22"/>
          <w:szCs w:val="22"/>
        </w:rPr>
      </w:pPr>
    </w:p>
    <w:p w14:paraId="52BAA626" w14:textId="77777777" w:rsidR="0016149F" w:rsidRPr="00F42252" w:rsidRDefault="0016149F" w:rsidP="0016149F">
      <w:pPr>
        <w:pStyle w:val="NoSpacing"/>
        <w:spacing w:line="276" w:lineRule="auto"/>
        <w:rPr>
          <w:rFonts w:ascii="Calibri" w:hAnsi="Calibri" w:cs="Calibri"/>
          <w:sz w:val="22"/>
          <w:szCs w:val="22"/>
        </w:rPr>
      </w:pPr>
      <w:r w:rsidRPr="00F42252">
        <w:rPr>
          <w:rFonts w:ascii="Calibri" w:hAnsi="Calibri" w:cs="Calibri"/>
          <w:sz w:val="22"/>
          <w:szCs w:val="22"/>
        </w:rPr>
        <w:t xml:space="preserve">For more information about Quantum House, upcoming events, or how to support its mission, visit </w:t>
      </w:r>
      <w:hyperlink r:id="rId5" w:history="1">
        <w:r w:rsidRPr="00F42252">
          <w:rPr>
            <w:rStyle w:val="Hyperlink"/>
            <w:rFonts w:ascii="Calibri" w:hAnsi="Calibri" w:cs="Calibri"/>
            <w:color w:val="auto"/>
            <w:sz w:val="22"/>
            <w:szCs w:val="22"/>
            <w:u w:val="none"/>
          </w:rPr>
          <w:t>www.quantumhouse.org</w:t>
        </w:r>
      </w:hyperlink>
      <w:r w:rsidRPr="00F42252">
        <w:rPr>
          <w:rFonts w:ascii="Calibri" w:hAnsi="Calibri" w:cs="Calibri"/>
          <w:sz w:val="22"/>
          <w:szCs w:val="22"/>
        </w:rPr>
        <w:t xml:space="preserve"> or contact Bethany Baratelli at </w:t>
      </w:r>
      <w:hyperlink r:id="rId6" w:history="1">
        <w:r w:rsidRPr="00F42252">
          <w:rPr>
            <w:rStyle w:val="Hyperlink"/>
            <w:rFonts w:ascii="Calibri" w:hAnsi="Calibri" w:cs="Calibri"/>
            <w:color w:val="auto"/>
            <w:sz w:val="22"/>
            <w:szCs w:val="22"/>
            <w:u w:val="none"/>
          </w:rPr>
          <w:t>bbaratelli@quantumhouse.org</w:t>
        </w:r>
      </w:hyperlink>
      <w:r w:rsidRPr="00F42252">
        <w:rPr>
          <w:rFonts w:ascii="Calibri" w:hAnsi="Calibri" w:cs="Calibri"/>
          <w:sz w:val="22"/>
          <w:szCs w:val="22"/>
        </w:rPr>
        <w:t>.</w:t>
      </w:r>
    </w:p>
    <w:p w14:paraId="5D84E136" w14:textId="77777777" w:rsidR="0016149F" w:rsidRDefault="0016149F" w:rsidP="0016149F">
      <w:pPr>
        <w:pStyle w:val="NoSpacing"/>
        <w:spacing w:line="276" w:lineRule="auto"/>
        <w:rPr>
          <w:rFonts w:ascii="Calibri" w:hAnsi="Calibri" w:cs="Calibri"/>
          <w:sz w:val="22"/>
          <w:szCs w:val="22"/>
        </w:rPr>
      </w:pPr>
    </w:p>
    <w:p w14:paraId="4DC0B38D" w14:textId="77777777" w:rsidR="0016149F" w:rsidRDefault="0016149F" w:rsidP="0016149F">
      <w:pPr>
        <w:pStyle w:val="NoSpacing"/>
        <w:spacing w:line="276" w:lineRule="auto"/>
        <w:jc w:val="center"/>
        <w:rPr>
          <w:rFonts w:ascii="Calibri" w:hAnsi="Calibri" w:cs="Calibri"/>
          <w:sz w:val="22"/>
          <w:szCs w:val="22"/>
        </w:rPr>
      </w:pPr>
      <w:r w:rsidRPr="00F42252">
        <w:rPr>
          <w:rFonts w:ascii="Calibri" w:hAnsi="Calibri" w:cs="Calibri"/>
          <w:sz w:val="22"/>
          <w:szCs w:val="22"/>
        </w:rPr>
        <w:t>###</w:t>
      </w:r>
    </w:p>
    <w:p w14:paraId="65FC5D83" w14:textId="77777777" w:rsidR="0016149F" w:rsidRDefault="0016149F"/>
    <w:sectPr w:rsidR="00161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9F"/>
    <w:rsid w:val="0016149F"/>
    <w:rsid w:val="00CA4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45EA"/>
  <w15:chartTrackingRefBased/>
  <w15:docId w15:val="{D40E4E32-ED77-4307-87A6-DA46C065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4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4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4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4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4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4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4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4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4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4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49F"/>
    <w:rPr>
      <w:rFonts w:eastAsiaTheme="majorEastAsia" w:cstheme="majorBidi"/>
      <w:color w:val="272727" w:themeColor="text1" w:themeTint="D8"/>
    </w:rPr>
  </w:style>
  <w:style w:type="paragraph" w:styleId="Title">
    <w:name w:val="Title"/>
    <w:basedOn w:val="Normal"/>
    <w:next w:val="Normal"/>
    <w:link w:val="TitleChar"/>
    <w:uiPriority w:val="10"/>
    <w:qFormat/>
    <w:rsid w:val="0016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49F"/>
    <w:pPr>
      <w:spacing w:before="160"/>
      <w:jc w:val="center"/>
    </w:pPr>
    <w:rPr>
      <w:i/>
      <w:iCs/>
      <w:color w:val="404040" w:themeColor="text1" w:themeTint="BF"/>
    </w:rPr>
  </w:style>
  <w:style w:type="character" w:customStyle="1" w:styleId="QuoteChar">
    <w:name w:val="Quote Char"/>
    <w:basedOn w:val="DefaultParagraphFont"/>
    <w:link w:val="Quote"/>
    <w:uiPriority w:val="29"/>
    <w:rsid w:val="0016149F"/>
    <w:rPr>
      <w:i/>
      <w:iCs/>
      <w:color w:val="404040" w:themeColor="text1" w:themeTint="BF"/>
    </w:rPr>
  </w:style>
  <w:style w:type="paragraph" w:styleId="ListParagraph">
    <w:name w:val="List Paragraph"/>
    <w:basedOn w:val="Normal"/>
    <w:uiPriority w:val="34"/>
    <w:qFormat/>
    <w:rsid w:val="0016149F"/>
    <w:pPr>
      <w:ind w:left="720"/>
      <w:contextualSpacing/>
    </w:pPr>
  </w:style>
  <w:style w:type="character" w:styleId="IntenseEmphasis">
    <w:name w:val="Intense Emphasis"/>
    <w:basedOn w:val="DefaultParagraphFont"/>
    <w:uiPriority w:val="21"/>
    <w:qFormat/>
    <w:rsid w:val="0016149F"/>
    <w:rPr>
      <w:i/>
      <w:iCs/>
      <w:color w:val="0F4761" w:themeColor="accent1" w:themeShade="BF"/>
    </w:rPr>
  </w:style>
  <w:style w:type="paragraph" w:styleId="IntenseQuote">
    <w:name w:val="Intense Quote"/>
    <w:basedOn w:val="Normal"/>
    <w:next w:val="Normal"/>
    <w:link w:val="IntenseQuoteChar"/>
    <w:uiPriority w:val="30"/>
    <w:qFormat/>
    <w:rsid w:val="00161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49F"/>
    <w:rPr>
      <w:i/>
      <w:iCs/>
      <w:color w:val="0F4761" w:themeColor="accent1" w:themeShade="BF"/>
    </w:rPr>
  </w:style>
  <w:style w:type="character" w:styleId="IntenseReference">
    <w:name w:val="Intense Reference"/>
    <w:basedOn w:val="DefaultParagraphFont"/>
    <w:uiPriority w:val="32"/>
    <w:qFormat/>
    <w:rsid w:val="0016149F"/>
    <w:rPr>
      <w:b/>
      <w:bCs/>
      <w:smallCaps/>
      <w:color w:val="0F4761" w:themeColor="accent1" w:themeShade="BF"/>
      <w:spacing w:val="5"/>
    </w:rPr>
  </w:style>
  <w:style w:type="character" w:styleId="Hyperlink">
    <w:name w:val="Hyperlink"/>
    <w:basedOn w:val="DefaultParagraphFont"/>
    <w:uiPriority w:val="99"/>
    <w:unhideWhenUsed/>
    <w:rsid w:val="0016149F"/>
    <w:rPr>
      <w:color w:val="467886" w:themeColor="hyperlink"/>
      <w:u w:val="single"/>
    </w:rPr>
  </w:style>
  <w:style w:type="paragraph" w:styleId="NoSpacing">
    <w:name w:val="No Spacing"/>
    <w:uiPriority w:val="1"/>
    <w:qFormat/>
    <w:rsid w:val="001614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baratelli@quantumhouse.org" TargetMode="External"/><Relationship Id="rId5" Type="http://schemas.openxmlformats.org/officeDocument/2006/relationships/hyperlink" Target="http://www.quantumhouse.org/"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cp:revision>
  <dcterms:created xsi:type="dcterms:W3CDTF">2026-08-12T21:06:00Z</dcterms:created>
  <dcterms:modified xsi:type="dcterms:W3CDTF">2026-08-12T21:07:00Z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94e6013c-4fb2-4860-bcfd-453aecfaa394</vt:lpwstr>
  </property>
</Properties>
</file>