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7A371" w14:textId="77777777" w:rsidR="0039599F" w:rsidRPr="005D34B7" w:rsidRDefault="0039599F" w:rsidP="0039599F">
      <w:pPr>
        <w:pStyle w:val="NoSpacing"/>
        <w:jc w:val="right"/>
        <w:rPr>
          <w:rFonts w:ascii="Calibri" w:hAnsi="Calibri" w:cs="Calibri"/>
          <w:b/>
          <w:sz w:val="22"/>
          <w:szCs w:val="22"/>
        </w:rPr>
      </w:pPr>
      <w:r w:rsidRPr="00166DC4">
        <w:rPr>
          <w:rFonts w:ascii="Calibri" w:hAnsi="Calibri" w:cs="Calibri"/>
          <w:b/>
          <w:bCs/>
          <w:sz w:val="22"/>
          <w:szCs w:val="22"/>
        </w:rPr>
        <w:t>PRESS CONTACT:</w:t>
      </w:r>
      <w:r w:rsidRPr="00166DC4">
        <w:rPr>
          <w:rFonts w:ascii="Calibri" w:hAnsi="Calibri" w:cs="Calibri"/>
          <w:b/>
          <w:sz w:val="22"/>
          <w:szCs w:val="22"/>
        </w:rPr>
        <w:br/>
        <w:t>Slatkow &amp; Husak Public Relations</w:t>
      </w:r>
      <w:r w:rsidRPr="00166DC4">
        <w:rPr>
          <w:rFonts w:ascii="Calibri" w:hAnsi="Calibri" w:cs="Calibri"/>
          <w:b/>
          <w:sz w:val="22"/>
          <w:szCs w:val="22"/>
        </w:rPr>
        <w:br/>
        <w:t>Alison Enax</w:t>
      </w:r>
      <w:r w:rsidRPr="00166DC4">
        <w:rPr>
          <w:rFonts w:ascii="Calibri" w:hAnsi="Calibri" w:cs="Calibri"/>
          <w:b/>
          <w:sz w:val="22"/>
          <w:szCs w:val="22"/>
        </w:rPr>
        <w:br/>
      </w:r>
      <w:hyperlink r:id="rId4" w:history="1">
        <w:r w:rsidRPr="00166DC4">
          <w:rPr>
            <w:rStyle w:val="Hyperlink"/>
            <w:rFonts w:ascii="Calibri" w:hAnsi="Calibri" w:cs="Calibri"/>
            <w:b/>
            <w:sz w:val="22"/>
            <w:szCs w:val="22"/>
          </w:rPr>
          <w:t>QH@SlatkowHusak.com</w:t>
        </w:r>
      </w:hyperlink>
      <w:r w:rsidRPr="00166DC4">
        <w:rPr>
          <w:rFonts w:ascii="Calibri" w:hAnsi="Calibri" w:cs="Calibri"/>
          <w:b/>
          <w:sz w:val="22"/>
          <w:szCs w:val="22"/>
        </w:rPr>
        <w:br/>
        <w:t>(561) 278-0850</w:t>
      </w:r>
    </w:p>
    <w:p w14:paraId="378620C9" w14:textId="77777777" w:rsidR="0039599F" w:rsidRDefault="0039599F" w:rsidP="0039599F">
      <w:pPr>
        <w:pStyle w:val="NoSpacing"/>
        <w:rPr>
          <w:rFonts w:ascii="Calibri" w:hAnsi="Calibri" w:cs="Calibri"/>
          <w:b/>
          <w:bCs/>
          <w:sz w:val="22"/>
          <w:szCs w:val="22"/>
        </w:rPr>
      </w:pPr>
      <w:r w:rsidRPr="00166DC4">
        <w:rPr>
          <w:rFonts w:ascii="Calibri" w:hAnsi="Calibri" w:cs="Calibri"/>
          <w:b/>
          <w:bCs/>
          <w:sz w:val="22"/>
          <w:szCs w:val="22"/>
        </w:rPr>
        <w:t>FOR IMMEDIATE RELEASE</w:t>
      </w:r>
    </w:p>
    <w:p w14:paraId="2FA486E1" w14:textId="77777777" w:rsidR="0039599F" w:rsidRPr="00A04866" w:rsidRDefault="0039599F" w:rsidP="0039599F">
      <w:pPr>
        <w:pStyle w:val="NoSpacing"/>
        <w:rPr>
          <w:rFonts w:ascii="Calibri" w:hAnsi="Calibri" w:cs="Calibri"/>
          <w:b/>
          <w:bCs/>
          <w:sz w:val="22"/>
          <w:szCs w:val="22"/>
        </w:rPr>
      </w:pPr>
    </w:p>
    <w:p w14:paraId="55D720A2" w14:textId="77777777" w:rsidR="0039599F" w:rsidRPr="00A04866" w:rsidRDefault="0039599F" w:rsidP="0039599F">
      <w:pPr>
        <w:pStyle w:val="NoSpacing"/>
        <w:rPr>
          <w:rFonts w:ascii="Calibri" w:hAnsi="Calibri" w:cs="Calibri"/>
          <w:b/>
          <w:bCs/>
          <w:sz w:val="22"/>
          <w:szCs w:val="22"/>
        </w:rPr>
      </w:pPr>
      <w:r>
        <w:rPr>
          <w:rFonts w:ascii="Calibri" w:hAnsi="Calibri" w:cs="Calibri"/>
          <w:b/>
          <w:bCs/>
          <w:sz w:val="22"/>
          <w:szCs w:val="22"/>
        </w:rPr>
        <w:t xml:space="preserve">THE </w:t>
      </w:r>
      <w:r w:rsidRPr="00A04866">
        <w:rPr>
          <w:rFonts w:ascii="Calibri" w:hAnsi="Calibri" w:cs="Calibri"/>
          <w:b/>
          <w:bCs/>
          <w:sz w:val="22"/>
          <w:szCs w:val="22"/>
        </w:rPr>
        <w:t xml:space="preserve">WADE FAMILY SHAMROCK CLASSIC REFRESHED FOR QUANTUM HOUSE'S 25TH ANNIVERSARY </w:t>
      </w:r>
    </w:p>
    <w:p w14:paraId="390BB7DA" w14:textId="77777777" w:rsidR="0039599F" w:rsidRPr="00A04866" w:rsidRDefault="0039599F" w:rsidP="0039599F">
      <w:pPr>
        <w:pStyle w:val="NoSpacing"/>
        <w:rPr>
          <w:rFonts w:ascii="Calibri" w:hAnsi="Calibri" w:cs="Calibri"/>
          <w:b/>
          <w:bCs/>
          <w:sz w:val="22"/>
          <w:szCs w:val="22"/>
        </w:rPr>
      </w:pPr>
      <w:r w:rsidRPr="00A04866">
        <w:rPr>
          <w:rFonts w:ascii="Calibri" w:hAnsi="Calibri" w:cs="Calibri"/>
          <w:b/>
          <w:bCs/>
          <w:sz w:val="22"/>
          <w:szCs w:val="22"/>
        </w:rPr>
        <w:t xml:space="preserve">Beloved golf tradition enters a new chapter while continuing its legacy </w:t>
      </w:r>
    </w:p>
    <w:p w14:paraId="1198E73C" w14:textId="77777777" w:rsidR="0039599F" w:rsidRPr="00A04866" w:rsidRDefault="0039599F" w:rsidP="0039599F">
      <w:pPr>
        <w:pStyle w:val="NoSpacing"/>
        <w:rPr>
          <w:rFonts w:ascii="Calibri" w:hAnsi="Calibri" w:cs="Calibri"/>
          <w:b/>
          <w:bCs/>
          <w:sz w:val="22"/>
          <w:szCs w:val="22"/>
        </w:rPr>
      </w:pPr>
    </w:p>
    <w:p w14:paraId="31EBB5C0" w14:textId="77777777" w:rsidR="0039599F" w:rsidRPr="00A04866" w:rsidRDefault="0039599F" w:rsidP="0039599F">
      <w:pPr>
        <w:pStyle w:val="NoSpacing"/>
        <w:rPr>
          <w:rFonts w:ascii="Calibri" w:hAnsi="Calibri" w:cs="Calibri"/>
          <w:sz w:val="22"/>
          <w:szCs w:val="22"/>
        </w:rPr>
      </w:pPr>
      <w:r w:rsidRPr="00A04866">
        <w:rPr>
          <w:rFonts w:ascii="Calibri" w:hAnsi="Calibri" w:cs="Calibri"/>
          <w:b/>
          <w:bCs/>
          <w:sz w:val="22"/>
          <w:szCs w:val="22"/>
        </w:rPr>
        <w:t xml:space="preserve">(TEQUESTA, Fla.) </w:t>
      </w:r>
      <w:r w:rsidRPr="00A04866">
        <w:rPr>
          <w:rFonts w:ascii="Calibri" w:hAnsi="Calibri" w:cs="Calibri"/>
          <w:sz w:val="22"/>
          <w:szCs w:val="22"/>
        </w:rPr>
        <w:t>– A beloved tradition is entering a new chapter as Quantum House celebrates its 25th anniversary year.  The Wade Family Shamrock Classic returns on October 2 at Turtle Creek Golf Club with a refreshed tournament format and a new name that honors the event's legacy while introducing a new experience for golfers and supporters.</w:t>
      </w:r>
    </w:p>
    <w:p w14:paraId="3AA84F22" w14:textId="77777777" w:rsidR="0039599F" w:rsidRPr="00A04866" w:rsidRDefault="0039599F" w:rsidP="0039599F">
      <w:pPr>
        <w:pStyle w:val="NoSpacing"/>
        <w:rPr>
          <w:rFonts w:ascii="Calibri" w:hAnsi="Calibri" w:cs="Calibri"/>
          <w:sz w:val="22"/>
          <w:szCs w:val="22"/>
        </w:rPr>
      </w:pPr>
    </w:p>
    <w:p w14:paraId="65F090A9" w14:textId="77777777" w:rsidR="0039599F" w:rsidRPr="00A04866" w:rsidRDefault="0039599F" w:rsidP="0039599F">
      <w:pPr>
        <w:pStyle w:val="NoSpacing"/>
        <w:rPr>
          <w:rFonts w:ascii="Calibri" w:hAnsi="Calibri" w:cs="Calibri"/>
          <w:sz w:val="22"/>
          <w:szCs w:val="22"/>
        </w:rPr>
      </w:pPr>
      <w:r w:rsidRPr="00A04866">
        <w:rPr>
          <w:rFonts w:ascii="Calibri" w:hAnsi="Calibri" w:cs="Calibri"/>
          <w:sz w:val="22"/>
          <w:szCs w:val="22"/>
        </w:rPr>
        <w:t>Founded by Ken Wade nearly three decades ago, the Shamrock Classic began as a community golf tournament before becoming one of Quantum House's signature fundraising events following the organization's founding in 2001. Since then, it has brought together generations of community leaders, philanthropists and golf enthusiasts in support of families navigating pediatric medical treatment. This year, the event returns to its roots as a one-day Friday tournament featuring breakfast, on-course activations, raffle opportunities, lunch and an awards celebration following play.</w:t>
      </w:r>
    </w:p>
    <w:p w14:paraId="58EA7DE8" w14:textId="77777777" w:rsidR="0039599F" w:rsidRPr="00A04866" w:rsidRDefault="0039599F" w:rsidP="0039599F">
      <w:pPr>
        <w:pStyle w:val="NoSpacing"/>
        <w:rPr>
          <w:rFonts w:ascii="Calibri" w:hAnsi="Calibri" w:cs="Calibri"/>
          <w:sz w:val="22"/>
          <w:szCs w:val="22"/>
        </w:rPr>
      </w:pPr>
    </w:p>
    <w:p w14:paraId="36ED174E" w14:textId="77777777" w:rsidR="0039599F" w:rsidRPr="00A04866" w:rsidRDefault="0039599F" w:rsidP="0039599F">
      <w:pPr>
        <w:pStyle w:val="NoSpacing"/>
        <w:rPr>
          <w:rFonts w:ascii="Calibri" w:hAnsi="Calibri" w:cs="Calibri"/>
          <w:sz w:val="22"/>
          <w:szCs w:val="22"/>
        </w:rPr>
      </w:pPr>
      <w:r w:rsidRPr="00A04866">
        <w:rPr>
          <w:rFonts w:ascii="Calibri" w:hAnsi="Calibri" w:cs="Calibri"/>
          <w:sz w:val="22"/>
          <w:szCs w:val="22"/>
        </w:rPr>
        <w:t xml:space="preserve">"When we started the Shamrock Classic the goal was simple: bring good people together for a great day of golf while helping families who needed it most," said Ken Wade, founder of </w:t>
      </w:r>
      <w:r>
        <w:rPr>
          <w:rFonts w:ascii="Calibri" w:hAnsi="Calibri" w:cs="Calibri"/>
          <w:sz w:val="22"/>
          <w:szCs w:val="22"/>
        </w:rPr>
        <w:t>T</w:t>
      </w:r>
      <w:r w:rsidRPr="00A04866">
        <w:rPr>
          <w:rFonts w:ascii="Calibri" w:hAnsi="Calibri" w:cs="Calibri"/>
          <w:sz w:val="22"/>
          <w:szCs w:val="22"/>
        </w:rPr>
        <w:t xml:space="preserve">he </w:t>
      </w:r>
      <w:r>
        <w:rPr>
          <w:rFonts w:ascii="Calibri" w:hAnsi="Calibri" w:cs="Calibri"/>
          <w:sz w:val="22"/>
          <w:szCs w:val="22"/>
        </w:rPr>
        <w:t xml:space="preserve">Wade Family </w:t>
      </w:r>
      <w:r w:rsidRPr="00A04866">
        <w:rPr>
          <w:rFonts w:ascii="Calibri" w:hAnsi="Calibri" w:cs="Calibri"/>
          <w:sz w:val="22"/>
          <w:szCs w:val="22"/>
        </w:rPr>
        <w:t>Shamrock Classic. "It's been incredible to watch this tradition grow over the years. The refreshed 2026 tournament in the fall keeps the spirit of the event intact while creating a fun, memorable experience for both longtime supporters and first-time players."</w:t>
      </w:r>
    </w:p>
    <w:p w14:paraId="40A3E600" w14:textId="77777777" w:rsidR="0039599F" w:rsidRPr="00A04866" w:rsidRDefault="0039599F" w:rsidP="0039599F">
      <w:pPr>
        <w:pStyle w:val="NoSpacing"/>
        <w:rPr>
          <w:rFonts w:ascii="Calibri" w:hAnsi="Calibri" w:cs="Calibri"/>
          <w:sz w:val="22"/>
          <w:szCs w:val="22"/>
        </w:rPr>
      </w:pPr>
    </w:p>
    <w:p w14:paraId="6ABB5F98" w14:textId="77777777" w:rsidR="0039599F" w:rsidRPr="00A04866" w:rsidRDefault="0039599F" w:rsidP="0039599F">
      <w:pPr>
        <w:pStyle w:val="NoSpacing"/>
        <w:rPr>
          <w:rFonts w:ascii="Calibri" w:hAnsi="Calibri" w:cs="Calibri"/>
          <w:sz w:val="22"/>
          <w:szCs w:val="22"/>
        </w:rPr>
      </w:pPr>
      <w:r w:rsidRPr="00A04866">
        <w:rPr>
          <w:rFonts w:ascii="Calibri" w:hAnsi="Calibri" w:cs="Calibri"/>
          <w:sz w:val="22"/>
          <w:szCs w:val="22"/>
        </w:rPr>
        <w:t>Every foursome, sponsorship and raffle ticket helps ensure Quantum House can continue providing families with a home away from home while their children receive specialized medical treatment in Palm Beach County.</w:t>
      </w:r>
    </w:p>
    <w:p w14:paraId="314F4301" w14:textId="77777777" w:rsidR="0039599F" w:rsidRPr="00A04866" w:rsidRDefault="0039599F" w:rsidP="0039599F">
      <w:pPr>
        <w:pStyle w:val="NoSpacing"/>
        <w:rPr>
          <w:rFonts w:ascii="Calibri" w:hAnsi="Calibri" w:cs="Calibri"/>
          <w:sz w:val="22"/>
          <w:szCs w:val="22"/>
        </w:rPr>
      </w:pPr>
    </w:p>
    <w:p w14:paraId="48CA4FB6" w14:textId="77777777" w:rsidR="0039599F" w:rsidRPr="00A04866" w:rsidRDefault="0039599F" w:rsidP="0039599F">
      <w:pPr>
        <w:pStyle w:val="NoSpacing"/>
        <w:rPr>
          <w:rFonts w:ascii="Calibri" w:hAnsi="Calibri" w:cs="Calibri"/>
          <w:sz w:val="22"/>
          <w:szCs w:val="22"/>
        </w:rPr>
      </w:pPr>
      <w:r w:rsidRPr="00A04866">
        <w:rPr>
          <w:rFonts w:ascii="Calibri" w:hAnsi="Calibri" w:cs="Calibri"/>
          <w:sz w:val="22"/>
          <w:szCs w:val="22"/>
        </w:rPr>
        <w:t>"The Wade family has been a steadfast supporter of Quantum House since our earliest days," said Greg Quattlebaum, president and CEO of Quantum House. "Their belief in our mission dates back to the very beginning, and for 25 years they have generously used this tournament to rally our community around families facing pediatric medical crises. Their friendship, leadership and unwavering support have left a lasting impact on Quantum House and the families we serve."</w:t>
      </w:r>
    </w:p>
    <w:p w14:paraId="1460C47F" w14:textId="77777777" w:rsidR="0039599F" w:rsidRPr="00A04866" w:rsidRDefault="0039599F" w:rsidP="0039599F">
      <w:pPr>
        <w:pStyle w:val="NoSpacing"/>
        <w:rPr>
          <w:rFonts w:ascii="Calibri" w:hAnsi="Calibri" w:cs="Calibri"/>
          <w:sz w:val="22"/>
          <w:szCs w:val="22"/>
        </w:rPr>
      </w:pPr>
    </w:p>
    <w:p w14:paraId="5F5F0BA2" w14:textId="77777777" w:rsidR="0039599F" w:rsidRPr="00A04866" w:rsidRDefault="0039599F" w:rsidP="0039599F">
      <w:pPr>
        <w:pStyle w:val="NoSpacing"/>
        <w:rPr>
          <w:rFonts w:ascii="Calibri" w:hAnsi="Calibri" w:cs="Calibri"/>
          <w:sz w:val="22"/>
          <w:szCs w:val="22"/>
        </w:rPr>
      </w:pPr>
      <w:r w:rsidRPr="00A04866">
        <w:rPr>
          <w:rFonts w:ascii="Calibri" w:hAnsi="Calibri" w:cs="Calibri"/>
          <w:sz w:val="22"/>
          <w:szCs w:val="22"/>
        </w:rPr>
        <w:t>Founded in 2001 on the campus of St. Mary's Medical Center, Quantum House has grown into 30-suite home serving families from across the country and around the world. As the only pediatric healthcare hospitality home of its kind between Orlando and Miami, the organization provides lodging, home-cooked meals, family programming and a supportive community for families whose children are receiving specialized medical treatment. With families staying an average of six weeks, Quantum House offers stability and comfort during what is often one of the most challenging times in their lives.</w:t>
      </w:r>
    </w:p>
    <w:p w14:paraId="5C4E3B56" w14:textId="77777777" w:rsidR="0039599F" w:rsidRPr="00A04866" w:rsidRDefault="0039599F" w:rsidP="0039599F">
      <w:pPr>
        <w:pStyle w:val="NoSpacing"/>
        <w:rPr>
          <w:rFonts w:ascii="Calibri" w:hAnsi="Calibri" w:cs="Calibri"/>
          <w:sz w:val="22"/>
          <w:szCs w:val="22"/>
        </w:rPr>
      </w:pPr>
    </w:p>
    <w:p w14:paraId="40474B40" w14:textId="77777777" w:rsidR="0039599F" w:rsidRPr="00A04866" w:rsidRDefault="0039599F" w:rsidP="0039599F">
      <w:pPr>
        <w:pStyle w:val="NoSpacing"/>
        <w:rPr>
          <w:rFonts w:ascii="Calibri" w:hAnsi="Calibri" w:cs="Calibri"/>
          <w:sz w:val="22"/>
          <w:szCs w:val="22"/>
        </w:rPr>
      </w:pPr>
      <w:r w:rsidRPr="00A04866">
        <w:rPr>
          <w:rFonts w:ascii="Calibri" w:hAnsi="Calibri" w:cs="Calibri"/>
          <w:sz w:val="22"/>
          <w:szCs w:val="22"/>
        </w:rPr>
        <w:t xml:space="preserve">For sponsorship opportunities or to register, visit </w:t>
      </w:r>
      <w:hyperlink r:id="rId5" w:history="1">
        <w:r w:rsidRPr="00A04866">
          <w:rPr>
            <w:rStyle w:val="Hyperlink"/>
            <w:rFonts w:ascii="Calibri" w:hAnsi="Calibri" w:cs="Calibri"/>
            <w:sz w:val="22"/>
            <w:szCs w:val="22"/>
          </w:rPr>
          <w:t>www.quantumhouse.org/shamrock-classic</w:t>
        </w:r>
      </w:hyperlink>
      <w:r w:rsidRPr="00A04866">
        <w:rPr>
          <w:rFonts w:ascii="Calibri" w:hAnsi="Calibri" w:cs="Calibri"/>
          <w:sz w:val="22"/>
          <w:szCs w:val="22"/>
        </w:rPr>
        <w:t xml:space="preserve"> or contact Bethany Baratelli at </w:t>
      </w:r>
      <w:hyperlink r:id="rId6" w:history="1">
        <w:r w:rsidRPr="00A04866">
          <w:rPr>
            <w:rStyle w:val="Hyperlink"/>
            <w:rFonts w:ascii="Calibri" w:hAnsi="Calibri" w:cs="Calibri"/>
            <w:sz w:val="22"/>
            <w:szCs w:val="22"/>
          </w:rPr>
          <w:t>bbaratelli@quantumhouse.org</w:t>
        </w:r>
      </w:hyperlink>
      <w:r w:rsidRPr="00A04866">
        <w:rPr>
          <w:rFonts w:ascii="Calibri" w:hAnsi="Calibri" w:cs="Calibri"/>
          <w:sz w:val="22"/>
          <w:szCs w:val="22"/>
        </w:rPr>
        <w:t xml:space="preserve">. Individual golfer registration is $600, and foursomes are available for $2,400. </w:t>
      </w:r>
    </w:p>
    <w:p w14:paraId="0A1EBD81" w14:textId="77777777" w:rsidR="0039599F" w:rsidRPr="00A04866" w:rsidRDefault="0039599F" w:rsidP="0039599F">
      <w:pPr>
        <w:pStyle w:val="NoSpacing"/>
        <w:rPr>
          <w:rFonts w:ascii="Calibri" w:hAnsi="Calibri" w:cs="Calibri"/>
          <w:b/>
          <w:bCs/>
          <w:sz w:val="22"/>
          <w:szCs w:val="22"/>
        </w:rPr>
      </w:pPr>
    </w:p>
    <w:p w14:paraId="5858BCE0" w14:textId="77777777" w:rsidR="0039599F" w:rsidRPr="00A04866" w:rsidRDefault="0039599F" w:rsidP="0039599F">
      <w:pPr>
        <w:jc w:val="center"/>
        <w:rPr>
          <w:rFonts w:ascii="Calibri" w:hAnsi="Calibri" w:cs="Calibri"/>
        </w:rPr>
      </w:pPr>
      <w:r>
        <w:rPr>
          <w:rFonts w:ascii="Calibri" w:hAnsi="Calibri" w:cs="Calibri"/>
        </w:rPr>
        <w:t>###</w:t>
      </w:r>
    </w:p>
    <w:p w14:paraId="48D6D4F1" w14:textId="77777777" w:rsidR="0039599F" w:rsidRDefault="0039599F"/>
    <w:sectPr w:rsidR="003959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99F"/>
    <w:rsid w:val="00373AAB"/>
    <w:rsid w:val="003959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F4859"/>
  <w15:chartTrackingRefBased/>
  <w15:docId w15:val="{C05873D4-DF0C-4AF4-A9FA-8E4E522B4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99F"/>
    <w:pPr>
      <w:spacing w:line="259" w:lineRule="auto"/>
    </w:pPr>
    <w:rPr>
      <w:kern w:val="0"/>
      <w:sz w:val="22"/>
      <w:szCs w:val="22"/>
      <w14:ligatures w14:val="none"/>
    </w:rPr>
  </w:style>
  <w:style w:type="paragraph" w:styleId="Heading1">
    <w:name w:val="heading 1"/>
    <w:basedOn w:val="Normal"/>
    <w:next w:val="Normal"/>
    <w:link w:val="Heading1Char"/>
    <w:uiPriority w:val="9"/>
    <w:qFormat/>
    <w:rsid w:val="0039599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9599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9599F"/>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9599F"/>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39599F"/>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39599F"/>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39599F"/>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39599F"/>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39599F"/>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59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59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59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59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59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59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59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59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599F"/>
    <w:rPr>
      <w:rFonts w:eastAsiaTheme="majorEastAsia" w:cstheme="majorBidi"/>
      <w:color w:val="272727" w:themeColor="text1" w:themeTint="D8"/>
    </w:rPr>
  </w:style>
  <w:style w:type="paragraph" w:styleId="Title">
    <w:name w:val="Title"/>
    <w:basedOn w:val="Normal"/>
    <w:next w:val="Normal"/>
    <w:link w:val="TitleChar"/>
    <w:uiPriority w:val="10"/>
    <w:qFormat/>
    <w:rsid w:val="0039599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959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599F"/>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959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599F"/>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39599F"/>
    <w:rPr>
      <w:i/>
      <w:iCs/>
      <w:color w:val="404040" w:themeColor="text1" w:themeTint="BF"/>
    </w:rPr>
  </w:style>
  <w:style w:type="paragraph" w:styleId="ListParagraph">
    <w:name w:val="List Paragraph"/>
    <w:basedOn w:val="Normal"/>
    <w:uiPriority w:val="34"/>
    <w:qFormat/>
    <w:rsid w:val="0039599F"/>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39599F"/>
    <w:rPr>
      <w:i/>
      <w:iCs/>
      <w:color w:val="0F4761" w:themeColor="accent1" w:themeShade="BF"/>
    </w:rPr>
  </w:style>
  <w:style w:type="paragraph" w:styleId="IntenseQuote">
    <w:name w:val="Intense Quote"/>
    <w:basedOn w:val="Normal"/>
    <w:next w:val="Normal"/>
    <w:link w:val="IntenseQuoteChar"/>
    <w:uiPriority w:val="30"/>
    <w:qFormat/>
    <w:rsid w:val="0039599F"/>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39599F"/>
    <w:rPr>
      <w:i/>
      <w:iCs/>
      <w:color w:val="0F4761" w:themeColor="accent1" w:themeShade="BF"/>
    </w:rPr>
  </w:style>
  <w:style w:type="character" w:styleId="IntenseReference">
    <w:name w:val="Intense Reference"/>
    <w:basedOn w:val="DefaultParagraphFont"/>
    <w:uiPriority w:val="32"/>
    <w:qFormat/>
    <w:rsid w:val="0039599F"/>
    <w:rPr>
      <w:b/>
      <w:bCs/>
      <w:smallCaps/>
      <w:color w:val="0F4761" w:themeColor="accent1" w:themeShade="BF"/>
      <w:spacing w:val="5"/>
    </w:rPr>
  </w:style>
  <w:style w:type="paragraph" w:styleId="NoSpacing">
    <w:name w:val="No Spacing"/>
    <w:uiPriority w:val="1"/>
    <w:qFormat/>
    <w:rsid w:val="0039599F"/>
    <w:pPr>
      <w:spacing w:after="0" w:line="240" w:lineRule="auto"/>
    </w:pPr>
  </w:style>
  <w:style w:type="character" w:styleId="Hyperlink">
    <w:name w:val="Hyperlink"/>
    <w:basedOn w:val="DefaultParagraphFont"/>
    <w:uiPriority w:val="99"/>
    <w:unhideWhenUsed/>
    <w:rsid w:val="0039599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baratelli@quantumhouse.org" TargetMode="External"/><Relationship Id="rId5" Type="http://schemas.openxmlformats.org/officeDocument/2006/relationships/hyperlink" Target="http://www.quantumhouse.org/shamrock-classic" TargetMode="External"/><Relationship Id="rId4" Type="http://schemas.openxmlformats.org/officeDocument/2006/relationships/hyperlink" Target="mailto:QH@SlatkowHusa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495</Words>
  <Characters>2822</Characters>
  <Application>Microsoft Office Word</Application>
  <DocSecurity>0</DocSecurity>
  <Lines>23</Lines>
  <Paragraphs>6</Paragraphs>
  <ScaleCrop>false</ScaleCrop>
  <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Enax</dc:creator>
  <cp:keywords/>
  <dc:description/>
  <cp:lastModifiedBy>Alison Enax</cp:lastModifiedBy>
  <cp:revision>1</cp:revision>
  <dcterms:created xsi:type="dcterms:W3CDTF">2026-07-22T20:42:00Z</dcterms:created>
  <dcterms:modified xsi:type="dcterms:W3CDTF">2026-07-22T20:43:00Z</dcterms:modified>
</cp:coreProperties>
</file>